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9CA" w:rsidRPr="00EE7B46" w:rsidRDefault="00EE7B46">
      <w:pPr>
        <w:rPr>
          <w:b/>
          <w:sz w:val="24"/>
        </w:rPr>
      </w:pPr>
      <w:bookmarkStart w:id="0" w:name="_GoBack"/>
      <w:r w:rsidRPr="00EE7B46">
        <w:rPr>
          <w:b/>
          <w:sz w:val="24"/>
        </w:rPr>
        <w:t xml:space="preserve">Appendix A – </w:t>
      </w:r>
      <w:r>
        <w:rPr>
          <w:b/>
          <w:sz w:val="24"/>
        </w:rPr>
        <w:t>Dat</w:t>
      </w:r>
      <w:r w:rsidRPr="00EE7B46">
        <w:rPr>
          <w:b/>
          <w:sz w:val="24"/>
        </w:rPr>
        <w:t>a extraction table</w:t>
      </w:r>
    </w:p>
    <w:tbl>
      <w:tblPr>
        <w:tblStyle w:val="TableGrid2"/>
        <w:tblW w:w="5088" w:type="pct"/>
        <w:tblLayout w:type="fixed"/>
        <w:tblLook w:val="04A0" w:firstRow="1" w:lastRow="0" w:firstColumn="1" w:lastColumn="0" w:noHBand="0" w:noVBand="1"/>
      </w:tblPr>
      <w:tblGrid>
        <w:gridCol w:w="1652"/>
        <w:gridCol w:w="1439"/>
        <w:gridCol w:w="718"/>
        <w:gridCol w:w="573"/>
        <w:gridCol w:w="897"/>
        <w:gridCol w:w="4985"/>
        <w:gridCol w:w="3929"/>
      </w:tblGrid>
      <w:tr w:rsidR="00EE7B46" w:rsidRPr="00EE7B46" w:rsidTr="0023148D">
        <w:tc>
          <w:tcPr>
            <w:tcW w:w="582" w:type="pct"/>
          </w:tcPr>
          <w:p w:rsidR="00EE7B46" w:rsidRPr="00EE7B46" w:rsidRDefault="00EE7B46" w:rsidP="00EE7B46">
            <w:pPr>
              <w:rPr>
                <w:sz w:val="20"/>
                <w:szCs w:val="20"/>
              </w:rPr>
            </w:pPr>
            <w:bookmarkStart w:id="1" w:name="_Hlk20643126"/>
            <w:bookmarkEnd w:id="0"/>
          </w:p>
        </w:tc>
        <w:tc>
          <w:tcPr>
            <w:tcW w:w="507" w:type="pct"/>
          </w:tcPr>
          <w:p w:rsidR="00EE7B46" w:rsidRPr="00EE7B46" w:rsidRDefault="00EE7B46" w:rsidP="00EE7B46">
            <w:pPr>
              <w:rPr>
                <w:b/>
                <w:sz w:val="20"/>
                <w:szCs w:val="20"/>
              </w:rPr>
            </w:pPr>
          </w:p>
        </w:tc>
        <w:tc>
          <w:tcPr>
            <w:tcW w:w="771" w:type="pct"/>
            <w:gridSpan w:val="3"/>
          </w:tcPr>
          <w:p w:rsidR="00EE7B46" w:rsidRPr="00EE7B46" w:rsidRDefault="00EE7B46" w:rsidP="00EE7B46">
            <w:pPr>
              <w:rPr>
                <w:b/>
                <w:sz w:val="20"/>
                <w:szCs w:val="20"/>
              </w:rPr>
            </w:pPr>
            <w:r w:rsidRPr="00EE7B46">
              <w:rPr>
                <w:b/>
                <w:sz w:val="20"/>
                <w:szCs w:val="20"/>
              </w:rPr>
              <w:t xml:space="preserve">Participants </w:t>
            </w:r>
          </w:p>
        </w:tc>
        <w:tc>
          <w:tcPr>
            <w:tcW w:w="1756" w:type="pct"/>
          </w:tcPr>
          <w:p w:rsidR="00EE7B46" w:rsidRPr="00EE7B46" w:rsidRDefault="00EE7B46" w:rsidP="00EE7B46">
            <w:pPr>
              <w:rPr>
                <w:sz w:val="20"/>
                <w:szCs w:val="20"/>
              </w:rPr>
            </w:pPr>
          </w:p>
        </w:tc>
        <w:tc>
          <w:tcPr>
            <w:tcW w:w="1384" w:type="pct"/>
          </w:tcPr>
          <w:p w:rsidR="00EE7B46" w:rsidRPr="00EE7B46" w:rsidRDefault="00EE7B46" w:rsidP="00EE7B46">
            <w:pPr>
              <w:rPr>
                <w:sz w:val="20"/>
                <w:szCs w:val="20"/>
              </w:rPr>
            </w:pPr>
          </w:p>
        </w:tc>
      </w:tr>
      <w:tr w:rsidR="00EE7B46" w:rsidRPr="00EE7B46" w:rsidTr="0023148D">
        <w:tc>
          <w:tcPr>
            <w:tcW w:w="582" w:type="pct"/>
          </w:tcPr>
          <w:p w:rsidR="00EE7B46" w:rsidRPr="00EE7B46" w:rsidRDefault="00EE7B46" w:rsidP="00EE7B46">
            <w:pPr>
              <w:rPr>
                <w:b/>
                <w:sz w:val="20"/>
                <w:szCs w:val="20"/>
              </w:rPr>
            </w:pPr>
            <w:r w:rsidRPr="00EE7B46">
              <w:rPr>
                <w:b/>
                <w:sz w:val="20"/>
                <w:szCs w:val="20"/>
              </w:rPr>
              <w:t xml:space="preserve">Country, </w:t>
            </w:r>
          </w:p>
          <w:p w:rsidR="00EE7B46" w:rsidRPr="00EE7B46" w:rsidRDefault="00EE7B46" w:rsidP="00EE7B46">
            <w:pPr>
              <w:rPr>
                <w:b/>
                <w:sz w:val="20"/>
                <w:szCs w:val="20"/>
              </w:rPr>
            </w:pPr>
            <w:r w:rsidRPr="00EE7B46">
              <w:rPr>
                <w:b/>
                <w:sz w:val="20"/>
                <w:szCs w:val="20"/>
              </w:rPr>
              <w:t>reference</w:t>
            </w:r>
          </w:p>
        </w:tc>
        <w:tc>
          <w:tcPr>
            <w:tcW w:w="507" w:type="pct"/>
          </w:tcPr>
          <w:p w:rsidR="00EE7B46" w:rsidRPr="00EE7B46" w:rsidRDefault="00EE7B46" w:rsidP="00EE7B46">
            <w:pPr>
              <w:rPr>
                <w:b/>
                <w:sz w:val="20"/>
                <w:szCs w:val="20"/>
              </w:rPr>
            </w:pPr>
            <w:r w:rsidRPr="00EE7B46">
              <w:rPr>
                <w:b/>
                <w:sz w:val="20"/>
                <w:szCs w:val="20"/>
              </w:rPr>
              <w:t>Study design</w:t>
            </w:r>
          </w:p>
        </w:tc>
        <w:tc>
          <w:tcPr>
            <w:tcW w:w="253" w:type="pct"/>
          </w:tcPr>
          <w:p w:rsidR="00EE7B46" w:rsidRPr="00EE7B46" w:rsidRDefault="00EE7B46" w:rsidP="00EE7B46">
            <w:pPr>
              <w:rPr>
                <w:b/>
                <w:sz w:val="20"/>
                <w:szCs w:val="20"/>
              </w:rPr>
            </w:pPr>
            <w:r w:rsidRPr="00EE7B46">
              <w:rPr>
                <w:b/>
                <w:sz w:val="20"/>
                <w:szCs w:val="20"/>
              </w:rPr>
              <w:t>N=</w:t>
            </w:r>
          </w:p>
        </w:tc>
        <w:tc>
          <w:tcPr>
            <w:tcW w:w="202" w:type="pct"/>
          </w:tcPr>
          <w:p w:rsidR="00EE7B46" w:rsidRPr="00EE7B46" w:rsidRDefault="00EE7B46" w:rsidP="00EE7B46">
            <w:pPr>
              <w:rPr>
                <w:b/>
                <w:sz w:val="20"/>
                <w:szCs w:val="20"/>
              </w:rPr>
            </w:pPr>
            <w:r w:rsidRPr="00EE7B46">
              <w:rPr>
                <w:b/>
                <w:sz w:val="20"/>
                <w:szCs w:val="20"/>
              </w:rPr>
              <w:t xml:space="preserve">Age </w:t>
            </w:r>
          </w:p>
          <w:p w:rsidR="00EE7B46" w:rsidRPr="00EE7B46" w:rsidRDefault="00EE7B46" w:rsidP="00EE7B46">
            <w:pPr>
              <w:rPr>
                <w:b/>
                <w:sz w:val="20"/>
                <w:szCs w:val="20"/>
              </w:rPr>
            </w:pPr>
          </w:p>
        </w:tc>
        <w:tc>
          <w:tcPr>
            <w:tcW w:w="316" w:type="pct"/>
          </w:tcPr>
          <w:p w:rsidR="00EE7B46" w:rsidRPr="00EE7B46" w:rsidRDefault="00EE7B46" w:rsidP="00EE7B46">
            <w:pPr>
              <w:rPr>
                <w:b/>
                <w:sz w:val="20"/>
                <w:szCs w:val="20"/>
              </w:rPr>
            </w:pPr>
            <w:r w:rsidRPr="00EE7B46">
              <w:rPr>
                <w:b/>
                <w:sz w:val="20"/>
                <w:szCs w:val="20"/>
              </w:rPr>
              <w:t>Gender</w:t>
            </w:r>
          </w:p>
          <w:p w:rsidR="00EE7B46" w:rsidRPr="00EE7B46" w:rsidRDefault="00EE7B46" w:rsidP="00EE7B46">
            <w:pPr>
              <w:rPr>
                <w:b/>
                <w:sz w:val="20"/>
                <w:szCs w:val="20"/>
              </w:rPr>
            </w:pPr>
            <w:r w:rsidRPr="00EE7B46">
              <w:rPr>
                <w:b/>
                <w:sz w:val="20"/>
                <w:szCs w:val="20"/>
              </w:rPr>
              <w:t>F:M</w:t>
            </w:r>
          </w:p>
        </w:tc>
        <w:tc>
          <w:tcPr>
            <w:tcW w:w="1756" w:type="pct"/>
          </w:tcPr>
          <w:p w:rsidR="00EE7B46" w:rsidRPr="00EE7B46" w:rsidRDefault="00EE7B46" w:rsidP="00EE7B46">
            <w:pPr>
              <w:rPr>
                <w:b/>
                <w:sz w:val="20"/>
                <w:szCs w:val="20"/>
              </w:rPr>
            </w:pPr>
            <w:r w:rsidRPr="00EE7B46">
              <w:rPr>
                <w:b/>
                <w:sz w:val="20"/>
                <w:szCs w:val="20"/>
              </w:rPr>
              <w:t xml:space="preserve">Outcomes </w:t>
            </w:r>
          </w:p>
        </w:tc>
        <w:tc>
          <w:tcPr>
            <w:tcW w:w="1384" w:type="pct"/>
          </w:tcPr>
          <w:p w:rsidR="00EE7B46" w:rsidRPr="00EE7B46" w:rsidRDefault="00EE7B46" w:rsidP="00EE7B46">
            <w:pPr>
              <w:rPr>
                <w:b/>
                <w:sz w:val="20"/>
                <w:szCs w:val="20"/>
              </w:rPr>
            </w:pPr>
            <w:r w:rsidRPr="00EE7B46">
              <w:rPr>
                <w:b/>
                <w:sz w:val="20"/>
                <w:szCs w:val="20"/>
              </w:rPr>
              <w:t xml:space="preserve">Conclusions </w:t>
            </w:r>
          </w:p>
        </w:tc>
      </w:tr>
      <w:tr w:rsidR="00EE7B46" w:rsidRPr="00EE7B46" w:rsidTr="0023148D">
        <w:tc>
          <w:tcPr>
            <w:tcW w:w="582" w:type="pct"/>
            <w:tcBorders>
              <w:bottom w:val="single" w:sz="4" w:space="0" w:color="auto"/>
            </w:tcBorders>
          </w:tcPr>
          <w:p w:rsidR="00EE7B46" w:rsidRPr="00EE7B46" w:rsidRDefault="00EE7B46" w:rsidP="00EE7B46">
            <w:pPr>
              <w:rPr>
                <w:b/>
                <w:sz w:val="20"/>
                <w:szCs w:val="20"/>
              </w:rPr>
            </w:pPr>
            <w:r w:rsidRPr="00EE7B46">
              <w:rPr>
                <w:b/>
                <w:sz w:val="20"/>
                <w:szCs w:val="20"/>
              </w:rPr>
              <w:t xml:space="preserve">DEMENTIA </w:t>
            </w:r>
          </w:p>
          <w:p w:rsidR="00EE7B46" w:rsidRPr="00EE7B46" w:rsidRDefault="00EE7B46" w:rsidP="00EE7B46">
            <w:pPr>
              <w:rPr>
                <w:b/>
                <w:sz w:val="20"/>
                <w:szCs w:val="20"/>
              </w:rPr>
            </w:pPr>
          </w:p>
          <w:p w:rsidR="00EE7B46" w:rsidRPr="00EE7B46" w:rsidRDefault="00EE7B46" w:rsidP="00EE7B46">
            <w:pPr>
              <w:rPr>
                <w:sz w:val="20"/>
                <w:szCs w:val="20"/>
              </w:rPr>
            </w:pPr>
            <w:proofErr w:type="spellStart"/>
            <w:r w:rsidRPr="00EE7B46">
              <w:rPr>
                <w:sz w:val="20"/>
                <w:szCs w:val="20"/>
              </w:rPr>
              <w:t>Adebiyi</w:t>
            </w:r>
            <w:proofErr w:type="spellEnd"/>
            <w:r w:rsidRPr="00EE7B46">
              <w:rPr>
                <w:sz w:val="20"/>
                <w:szCs w:val="20"/>
              </w:rPr>
              <w:t xml:space="preserve"> et al </w:t>
            </w:r>
          </w:p>
          <w:p w:rsidR="00EE7B46" w:rsidRPr="00EE7B46" w:rsidRDefault="00EE7B46" w:rsidP="00EE7B46">
            <w:pPr>
              <w:rPr>
                <w:sz w:val="20"/>
                <w:szCs w:val="20"/>
              </w:rPr>
            </w:pPr>
            <w:r w:rsidRPr="00EE7B46">
              <w:rPr>
                <w:sz w:val="20"/>
                <w:szCs w:val="20"/>
              </w:rPr>
              <w:t>2016</w:t>
            </w:r>
          </w:p>
          <w:p w:rsidR="00EE7B46" w:rsidRPr="00EE7B46" w:rsidRDefault="00EE7B46" w:rsidP="00EE7B46">
            <w:pPr>
              <w:rPr>
                <w:sz w:val="20"/>
                <w:szCs w:val="20"/>
              </w:rPr>
            </w:pPr>
            <w:r w:rsidRPr="00EE7B46">
              <w:rPr>
                <w:sz w:val="20"/>
                <w:szCs w:val="20"/>
              </w:rPr>
              <w:t xml:space="preserve">Nigeria </w:t>
            </w:r>
          </w:p>
          <w:p w:rsidR="00EE7B46" w:rsidRPr="00EE7B46" w:rsidRDefault="00EE7B46" w:rsidP="00EE7B46">
            <w:pPr>
              <w:rPr>
                <w:sz w:val="20"/>
                <w:szCs w:val="20"/>
              </w:rPr>
            </w:pPr>
            <w:r w:rsidRPr="00EE7B46">
              <w:rPr>
                <w:sz w:val="20"/>
                <w:szCs w:val="20"/>
              </w:rPr>
              <w:fldChar w:fldCharType="begin">
                <w:fldData xml:space="preserve">PEVuZE5vdGU+PENpdGU+PEF1dGhvcj5BZGViaXlpPC9BdXRob3I+PFllYXI+MjAxNjwvWWVhcj48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</w:fldData>
              </w:fldChar>
            </w:r>
            <w:r w:rsidRPr="00EE7B46">
              <w:rPr>
                <w:sz w:val="20"/>
                <w:szCs w:val="20"/>
              </w:rPr>
              <w:instrText xml:space="preserve"> ADDIN EN.CITE </w:instrText>
            </w:r>
            <w:r w:rsidRPr="00EE7B46">
              <w:rPr>
                <w:sz w:val="20"/>
                <w:szCs w:val="20"/>
              </w:rPr>
              <w:fldChar w:fldCharType="begin">
                <w:fldData xml:space="preserve">PEVuZE5vdGU+PENpdGU+PEF1dGhvcj5BZGViaXlpPC9BdXRob3I+PFllYXI+MjAxNjwvWWVhcj48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17" w:tooltip="Adebiyi, 2016 #769" w:history="1">
              <w:r w:rsidRPr="00EE7B46">
                <w:rPr>
                  <w:noProof/>
                  <w:sz w:val="20"/>
                  <w:szCs w:val="20"/>
                </w:rPr>
                <w:t>17</w:t>
              </w:r>
            </w:hyperlink>
            <w:r w:rsidRPr="00EE7B46">
              <w:rPr>
                <w:noProof/>
                <w:sz w:val="20"/>
                <w:szCs w:val="20"/>
              </w:rPr>
              <w:t>)</w:t>
            </w:r>
            <w:r w:rsidRPr="00EE7B46">
              <w:rPr>
                <w:sz w:val="20"/>
                <w:szCs w:val="20"/>
              </w:rPr>
              <w:fldChar w:fldCharType="end"/>
            </w: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De </w:t>
            </w:r>
            <w:proofErr w:type="spellStart"/>
            <w:r w:rsidRPr="00EE7B46">
              <w:rPr>
                <w:sz w:val="20"/>
                <w:szCs w:val="20"/>
              </w:rPr>
              <w:t>Jager</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2017</w:t>
            </w:r>
          </w:p>
          <w:p w:rsidR="00EE7B46" w:rsidRPr="00EE7B46" w:rsidRDefault="00EE7B46" w:rsidP="00EE7B46">
            <w:pPr>
              <w:rPr>
                <w:sz w:val="20"/>
                <w:szCs w:val="20"/>
              </w:rPr>
            </w:pPr>
            <w:r w:rsidRPr="00EE7B46">
              <w:rPr>
                <w:sz w:val="20"/>
                <w:szCs w:val="20"/>
              </w:rPr>
              <w:t>South Africa</w:t>
            </w:r>
            <w:r w:rsidRPr="00EE7B46">
              <w:rPr>
                <w:sz w:val="20"/>
                <w:szCs w:val="20"/>
              </w:rPr>
              <w:fldChar w:fldCharType="begin"/>
            </w:r>
            <w:r w:rsidRPr="00EE7B46">
              <w:rPr>
                <w:sz w:val="20"/>
                <w:szCs w:val="20"/>
              </w:rPr>
              <w:instrText xml:space="preserve"> ADDIN EN.CITE &lt;EndNote&gt;&lt;Cite&gt;&lt;Author&gt;de Jager&lt;/Author&gt;&lt;Year&gt;2017&lt;/Year&gt;&lt;RecNum&gt;8&lt;/RecNum&gt;&lt;DisplayText&gt;(18)&lt;/DisplayText&gt;&lt;record&gt;&lt;rec-number&gt;8&lt;/rec-number&gt;&lt;foreign-keys&gt;&lt;key app="EN" db-id="ef9pffeapzepwdef0t2para0ea50rvr9fpe5"&gt;8&lt;/key&gt;&lt;/foreign-keys&gt;&lt;ref-type name="Journal Article"&gt;17&lt;/ref-type&gt;&lt;contributors&gt;&lt;authors&gt;&lt;author&gt;de Jager, C. A.&lt;/author&gt;&lt;author&gt;Msemburi, W.&lt;/author&gt;&lt;author&gt;Pepper, K.&lt;/author&gt;&lt;author&gt;Combrinck, M. I.&lt;/author&gt;&lt;/authors&gt;&lt;/contributors&gt;&lt;auth-address&gt;Department of Medicine, Division of Geriatric Medicine, University of Cape Town, South Africa.&amp;#xD;Department of Medicine, Clinical Research Centre, University of Cape Town, South Africa.&amp;#xD;Donald Woods Foundation, Hobeni, Eastern Cape, South Africa.&lt;/auth-address&gt;&lt;titles&gt;&lt;title&gt;Dementia Prevalence in a Rural Region of South Africa: A Cross-Sectional Community Study&lt;/title&gt;&lt;secondary-title&gt;J Alzheimers Dis&lt;/secondary-title&gt;&lt;alt-title&gt;Journal of Alzheimer&amp;apos;s disease : JAD&lt;/alt-title&gt;&lt;/titles&gt;&lt;pages&gt;1087-1096&lt;/pages&gt;&lt;volume&gt;60&lt;/volume&gt;&lt;number&gt;3&lt;/number&gt;&lt;edition&gt;2017/10/07&lt;/edition&gt;&lt;keywords&gt;&lt;keyword&gt;Community Screening Instrument for Dementia&lt;/keyword&gt;&lt;keyword&gt;dementia screening&lt;/keyword&gt;&lt;keyword&gt;epidemiology&lt;/keyword&gt;&lt;keyword&gt;low- and middle-income country&lt;/keyword&gt;&lt;keyword&gt;older people&lt;/keyword&gt;&lt;keyword&gt;population&lt;/keyword&gt;&lt;/keywords&gt;&lt;dates&gt;&lt;year&gt;2017&lt;/year&gt;&lt;/dates&gt;&lt;isbn&gt;1387-2877&lt;/isbn&gt;&lt;accession-num&gt;28984589&lt;/accession-num&gt;&lt;urls&gt;&lt;related-urls&gt;&lt;url&gt;https://www.ncbi.nlm.nih.gov/pmc/articles/PMC5676974/pdf/jad-60-jad170325.pdf&lt;/url&gt;&lt;/related-urls&gt;&lt;/urls&gt;&lt;custom2&gt;PMC5676974&lt;/custom2&gt;&lt;electronic-resource-num&gt;10.3233/jad-170325&lt;/electronic-resource-num&gt;&lt;remote-database-provider&gt;NLM&lt;/remote-database-provider&gt;&lt;language&gt;eng&lt;/language&gt;&lt;/record&gt;&lt;/Cite&gt;&lt;/EndNote&gt;</w:instrText>
            </w:r>
            <w:r w:rsidRPr="00EE7B46">
              <w:rPr>
                <w:sz w:val="20"/>
                <w:szCs w:val="20"/>
              </w:rPr>
              <w:fldChar w:fldCharType="separate"/>
            </w:r>
            <w:r w:rsidRPr="00EE7B46">
              <w:rPr>
                <w:noProof/>
                <w:sz w:val="20"/>
                <w:szCs w:val="20"/>
              </w:rPr>
              <w:t>(</w:t>
            </w:r>
            <w:hyperlink w:anchor="_ENREF_18" w:tooltip="de Jager, 2017 #8" w:history="1">
              <w:r w:rsidRPr="00EE7B46">
                <w:rPr>
                  <w:noProof/>
                  <w:sz w:val="20"/>
                  <w:szCs w:val="20"/>
                </w:rPr>
                <w:t>18</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Guechet</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2009</w:t>
            </w:r>
          </w:p>
          <w:p w:rsidR="00EE7B46" w:rsidRPr="00EE7B46" w:rsidRDefault="00EE7B46" w:rsidP="00EE7B46">
            <w:pPr>
              <w:rPr>
                <w:sz w:val="20"/>
                <w:szCs w:val="20"/>
              </w:rPr>
            </w:pPr>
            <w:r w:rsidRPr="00EE7B46">
              <w:rPr>
                <w:sz w:val="20"/>
                <w:szCs w:val="20"/>
              </w:rPr>
              <w:t xml:space="preserve">Benin </w:t>
            </w:r>
            <w:r w:rsidRPr="00EE7B46">
              <w:rPr>
                <w:sz w:val="20"/>
                <w:szCs w:val="20"/>
              </w:rPr>
              <w:fldChar w:fldCharType="begin">
                <w:fldData xml:space="preserve">PEVuZE5vdGU+PENpdGU+PEF1dGhvcj5HdWVyY2hldDwvQXV0aG9yPjxZZWFyPjIwMDk8L1llYXI+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==
</w:fldData>
              </w:fldChar>
            </w:r>
            <w:r w:rsidRPr="00EE7B46">
              <w:rPr>
                <w:sz w:val="20"/>
                <w:szCs w:val="20"/>
              </w:rPr>
              <w:instrText xml:space="preserve"> ADDIN EN.CITE </w:instrText>
            </w:r>
            <w:r w:rsidRPr="00EE7B46">
              <w:rPr>
                <w:sz w:val="20"/>
                <w:szCs w:val="20"/>
              </w:rPr>
              <w:fldChar w:fldCharType="begin">
                <w:fldData xml:space="preserve">PEVuZE5vdGU+PENpdGU+PEF1dGhvcj5HdWVyY2hldDwvQXV0aG9yPjxZZWFyPjIwMDk8L1llYXI+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==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19" w:tooltip="Guerchet, 2009 #624" w:history="1">
              <w:r w:rsidRPr="00EE7B46">
                <w:rPr>
                  <w:noProof/>
                  <w:sz w:val="20"/>
                  <w:szCs w:val="20"/>
                </w:rPr>
                <w:t>19</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Gureje</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2006</w:t>
            </w:r>
          </w:p>
          <w:p w:rsidR="00EE7B46" w:rsidRPr="00EE7B46" w:rsidRDefault="00EE7B46" w:rsidP="00EE7B46">
            <w:pPr>
              <w:rPr>
                <w:sz w:val="20"/>
                <w:szCs w:val="20"/>
              </w:rPr>
            </w:pPr>
            <w:r w:rsidRPr="00EE7B46">
              <w:rPr>
                <w:sz w:val="20"/>
                <w:szCs w:val="20"/>
              </w:rPr>
              <w:t>Nigeria</w:t>
            </w:r>
            <w:r w:rsidRPr="00EE7B46">
              <w:rPr>
                <w:sz w:val="20"/>
                <w:szCs w:val="20"/>
              </w:rPr>
              <w:fldChar w:fldCharType="begin"/>
            </w:r>
            <w:r w:rsidRPr="00EE7B46">
              <w:rPr>
                <w:sz w:val="20"/>
                <w:szCs w:val="20"/>
              </w:rPr>
              <w:instrText xml:space="preserve"> ADDIN EN.CITE &lt;EndNote&gt;&lt;Cite&gt;&lt;Author&gt;Gureje&lt;/Author&gt;&lt;Year&gt;2006&lt;/Year&gt;&lt;RecNum&gt;79&lt;/RecNum&gt;&lt;DisplayText&gt;(20)&lt;/DisplayText&gt;&lt;record&gt;&lt;rec-number&gt;79&lt;/rec-number&gt;&lt;foreign-keys&gt;&lt;key app="EN" db-id="x5wze9afawtppyerxd3p5pp9tafrxaftprsz" timestamp="1568028272"&gt;79&lt;/key&gt;&lt;/foreign-keys&gt;&lt;ref-type name="Journal Article"&gt;17&lt;/ref-type&gt;&lt;contributors&gt;&lt;authors&gt;&lt;author&gt;Gureje, Oye&lt;/author&gt;&lt;author&gt;Ogunniyi, Adesola&lt;/author&gt;&lt;author&gt;Kola, Lola&lt;/author&gt;&lt;/authors&gt;&lt;/contributors&gt;&lt;titles&gt;&lt;title&gt;The profile and impact of probable dementia in a sub-Saharan African community: results from the Ibadan Study of Aging&lt;/title&gt;&lt;secondary-title&gt;Journal of psychosomatic research&lt;/secondary-title&gt;&lt;/titles&gt;&lt;periodical&gt;&lt;full-title&gt;Journal of psychosomatic research&lt;/full-title&gt;&lt;/periodical&gt;&lt;pages&gt;327-333&lt;/pages&gt;&lt;volume&gt;61&lt;/volume&gt;&lt;number&gt;3&lt;/number&gt;&lt;dates&gt;&lt;year&gt;2006&lt;/year&gt;&lt;/dates&gt;&lt;isbn&gt;0022-3999&lt;/isbn&gt;&lt;urls&gt;&lt;related-urls&gt;&lt;url&gt;https://www.ncbi.nlm.nih.gov/pmc/articles/PMC2820716/pdf/ukmss-28661.pdf&lt;/url&gt;&lt;/related-urls&gt;&lt;/urls&gt;&lt;/record&gt;&lt;/Cite&gt;&lt;/EndNote&gt;</w:instrText>
            </w:r>
            <w:r w:rsidRPr="00EE7B46">
              <w:rPr>
                <w:sz w:val="20"/>
                <w:szCs w:val="20"/>
              </w:rPr>
              <w:fldChar w:fldCharType="separate"/>
            </w:r>
            <w:r w:rsidRPr="00EE7B46">
              <w:rPr>
                <w:noProof/>
                <w:sz w:val="20"/>
                <w:szCs w:val="20"/>
              </w:rPr>
              <w:t>(</w:t>
            </w:r>
            <w:hyperlink w:anchor="_ENREF_20" w:tooltip="Gureje, 2006 #79" w:history="1">
              <w:r w:rsidRPr="00EE7B46">
                <w:rPr>
                  <w:noProof/>
                  <w:sz w:val="20"/>
                  <w:szCs w:val="20"/>
                </w:rPr>
                <w:t>20</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Gureje</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 xml:space="preserve">2011 </w:t>
            </w:r>
          </w:p>
          <w:p w:rsidR="00EE7B46" w:rsidRPr="00EE7B46" w:rsidRDefault="00EE7B46" w:rsidP="00EE7B46">
            <w:pPr>
              <w:rPr>
                <w:sz w:val="20"/>
                <w:szCs w:val="20"/>
              </w:rPr>
            </w:pPr>
            <w:r w:rsidRPr="00EE7B46">
              <w:rPr>
                <w:sz w:val="20"/>
                <w:szCs w:val="20"/>
              </w:rPr>
              <w:t xml:space="preserve">Nigeria </w:t>
            </w:r>
            <w:r w:rsidRPr="00EE7B46">
              <w:rPr>
                <w:sz w:val="20"/>
                <w:szCs w:val="20"/>
              </w:rPr>
              <w:fldChar w:fldCharType="begin"/>
            </w:r>
            <w:r w:rsidRPr="00EE7B46">
              <w:rPr>
                <w:sz w:val="20"/>
                <w:szCs w:val="20"/>
              </w:rPr>
              <w:instrText xml:space="preserve"> ADDIN EN.CITE &lt;EndNote&gt;&lt;Cite&gt;&lt;Author&gt;Gureje&lt;/Author&gt;&lt;Year&gt;2011&lt;/Year&gt;&lt;RecNum&gt;80&lt;/RecNum&gt;&lt;DisplayText&gt;(21)&lt;/DisplayText&gt;&lt;record&gt;&lt;rec-number&gt;80&lt;/rec-number&gt;&lt;foreign-keys&gt;&lt;key app="EN" db-id="x5wze9afawtppyerxd3p5pp9tafrxaftprsz" timestamp="1568028272"&gt;80&lt;/key&gt;&lt;/foreign-keys&gt;&lt;ref-type name="Journal Article"&gt;17&lt;/ref-type&gt;&lt;contributors&gt;&lt;authors&gt;&lt;author&gt;Gureje, Oye&lt;/author&gt;&lt;author&gt;Ogunniyi, Adesola&lt;/author&gt;&lt;author&gt;Kola, Lola&lt;/author&gt;&lt;author&gt;Abiona, Taiwo&lt;/author&gt;&lt;/authors&gt;&lt;/contributors&gt;&lt;titles&gt;&lt;title&gt;Incidence of and risk factors for dementia in the Ibadan study of aging&lt;/title&gt;&lt;secondary-title&gt;Journal of the American Geriatrics Society&lt;/secondary-title&gt;&lt;/titles&gt;&lt;periodical&gt;&lt;full-title&gt;Journal of the American Geriatrics Society&lt;/full-title&gt;&lt;/periodical&gt;&lt;pages&gt;869-874&lt;/pages&gt;&lt;volume&gt;59&lt;/volume&gt;&lt;number&gt;5&lt;/number&gt;&lt;dates&gt;&lt;year&gt;2011&lt;/year&gt;&lt;/dates&gt;&lt;isbn&gt;0002-8614&lt;/isbn&gt;&lt;urls&gt;&lt;related-urls&gt;&lt;url&gt;https://www.ncbi.nlm.nih.gov/pmc/articles/PMC3173843/pdf/jgs0059-0869.pdf&lt;/url&gt;&lt;/related-urls&gt;&lt;/urls&gt;&lt;/record&gt;&lt;/Cite&gt;&lt;/EndNote&gt;</w:instrText>
            </w:r>
            <w:r w:rsidRPr="00EE7B46">
              <w:rPr>
                <w:sz w:val="20"/>
                <w:szCs w:val="20"/>
              </w:rPr>
              <w:fldChar w:fldCharType="separate"/>
            </w:r>
            <w:r w:rsidRPr="00EE7B46">
              <w:rPr>
                <w:noProof/>
                <w:sz w:val="20"/>
                <w:szCs w:val="20"/>
              </w:rPr>
              <w:t>(</w:t>
            </w:r>
            <w:hyperlink w:anchor="_ENREF_21" w:tooltip="Gureje, 2011 #80" w:history="1">
              <w:r w:rsidRPr="00EE7B46">
                <w:rPr>
                  <w:noProof/>
                  <w:sz w:val="20"/>
                  <w:szCs w:val="20"/>
                </w:rPr>
                <w:t>21</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Longdon</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lastRenderedPageBreak/>
              <w:t>2013</w:t>
            </w:r>
          </w:p>
          <w:p w:rsidR="00EE7B46" w:rsidRPr="00EE7B46" w:rsidRDefault="00EE7B46" w:rsidP="00EE7B46">
            <w:pPr>
              <w:rPr>
                <w:sz w:val="20"/>
                <w:szCs w:val="20"/>
              </w:rPr>
            </w:pPr>
            <w:r w:rsidRPr="00EE7B46">
              <w:rPr>
                <w:sz w:val="20"/>
                <w:szCs w:val="20"/>
              </w:rPr>
              <w:t xml:space="preserve">Tanzania </w:t>
            </w:r>
            <w:r w:rsidRPr="00EE7B46">
              <w:rPr>
                <w:sz w:val="20"/>
                <w:szCs w:val="20"/>
              </w:rPr>
              <w:fldChar w:fldCharType="begin"/>
            </w:r>
            <w:r w:rsidRPr="00EE7B46">
              <w:rPr>
                <w:sz w:val="20"/>
                <w:szCs w:val="20"/>
              </w:rPr>
              <w:instrText xml:space="preserve"> ADDIN EN.CITE &lt;EndNote&gt;&lt;Cite&gt;&lt;Author&gt;Longdon&lt;/Author&gt;&lt;Year&gt;2013&lt;/Year&gt;&lt;RecNum&gt;51&lt;/RecNum&gt;&lt;DisplayText&gt;(22)&lt;/DisplayText&gt;&lt;record&gt;&lt;rec-number&gt;51&lt;/rec-number&gt;&lt;foreign-keys&gt;&lt;key app="EN" db-id="x5wze9afawtppyerxd3p5pp9tafrxaftprsz" timestamp="1568023480"&gt;51&lt;/key&gt;&lt;/foreign-keys&gt;&lt;ref-type name="Journal Article"&gt;17&lt;/ref-type&gt;&lt;contributors&gt;&lt;authors&gt;&lt;author&gt;Longdon, A. R.&lt;/author&gt;&lt;author&gt;Paddick, S. M.&lt;/author&gt;&lt;author&gt;Kisoli, A.&lt;/author&gt;&lt;author&gt;Dotchin, C.&lt;/author&gt;&lt;author&gt;Gray, W. K.&lt;/author&gt;&lt;author&gt;Dewhurst, F.&lt;/author&gt;&lt;author&gt;Chaote, P.&lt;/author&gt;&lt;author&gt;Teodorczuk, A.&lt;/author&gt;&lt;author&gt;Dewhurst, M.&lt;/author&gt;&lt;author&gt;Jusabani, A. M.&lt;/author&gt;&lt;author&gt;Walker, R.&lt;/author&gt;&lt;/authors&gt;&lt;/contributors&gt;&lt;titles&gt;&lt;title&gt;The prevalence of dementia in rural Tanzania: a cross-sectional community-based study&lt;/title&gt;&lt;secondary-title&gt;International Journal of Geriatric Psychiatry&lt;/secondary-title&gt;&lt;/titles&gt;&lt;periodical&gt;&lt;full-title&gt;International Journal of Geriatric Psychiatry&lt;/full-title&gt;&lt;/periodical&gt;&lt;pages&gt;728-737&lt;/pages&gt;&lt;volume&gt;28&lt;/volume&gt;&lt;number&gt;7&lt;/number&gt;&lt;dates&gt;&lt;year&gt;2013&lt;/year&gt;&lt;pub-dates&gt;&lt;date&gt;Jul&lt;/date&gt;&lt;/pub-dates&gt;&lt;/dates&gt;&lt;isbn&gt;0885-6230&lt;/isbn&gt;&lt;accession-num&gt;WOS:000319944200008&lt;/accession-num&gt;&lt;urls&gt;&lt;related-urls&gt;&lt;url&gt;&amp;lt;Go to ISI&amp;gt;://WOS:000319944200008&lt;/url&gt;&lt;url&gt;https://onlinelibrary.wiley.com/doi/abs/10.1002/gps.3880&lt;/url&gt;&lt;url&gt;https://onlinelibrary.wiley.com/doi/pdf/10.1002/gps.3880&lt;/url&gt;&lt;/related-urls&gt;&lt;/urls&gt;&lt;electronic-resource-num&gt;10.1002/gps.3880&lt;/electronic-resource-num&gt;&lt;/record&gt;&lt;/Cite&gt;&lt;/EndNote&gt;</w:instrText>
            </w:r>
            <w:r w:rsidRPr="00EE7B46">
              <w:rPr>
                <w:sz w:val="20"/>
                <w:szCs w:val="20"/>
              </w:rPr>
              <w:fldChar w:fldCharType="separate"/>
            </w:r>
            <w:r w:rsidRPr="00EE7B46">
              <w:rPr>
                <w:noProof/>
                <w:sz w:val="20"/>
                <w:szCs w:val="20"/>
              </w:rPr>
              <w:t>(</w:t>
            </w:r>
            <w:hyperlink w:anchor="_ENREF_22" w:tooltip="Longdon, 2013 #51" w:history="1">
              <w:r w:rsidRPr="00EE7B46">
                <w:rPr>
                  <w:noProof/>
                  <w:sz w:val="20"/>
                  <w:szCs w:val="20"/>
                </w:rPr>
                <w:t>22</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Ochayi</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2011</w:t>
            </w:r>
          </w:p>
          <w:p w:rsidR="00EE7B46" w:rsidRPr="00EE7B46" w:rsidRDefault="00EE7B46" w:rsidP="00EE7B46">
            <w:pPr>
              <w:rPr>
                <w:sz w:val="20"/>
                <w:szCs w:val="20"/>
              </w:rPr>
            </w:pPr>
            <w:r w:rsidRPr="00EE7B46">
              <w:rPr>
                <w:sz w:val="20"/>
                <w:szCs w:val="20"/>
              </w:rPr>
              <w:t xml:space="preserve">Nigeria </w:t>
            </w:r>
            <w:r w:rsidRPr="00EE7B46">
              <w:rPr>
                <w:sz w:val="20"/>
                <w:szCs w:val="20"/>
              </w:rPr>
              <w:fldChar w:fldCharType="begin">
                <w:fldData xml:space="preserve">PEVuZE5vdGU+PENpdGU+PEF1dGhvcj5PY2hheWk8L0F1dGhvcj48WWVhcj4yMDA2PC9ZZWFyPjxS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</w:fldData>
              </w:fldChar>
            </w:r>
            <w:r w:rsidRPr="00EE7B46">
              <w:rPr>
                <w:sz w:val="20"/>
                <w:szCs w:val="20"/>
              </w:rPr>
              <w:instrText xml:space="preserve"> ADDIN EN.CITE </w:instrText>
            </w:r>
            <w:r w:rsidRPr="00EE7B46">
              <w:rPr>
                <w:sz w:val="20"/>
                <w:szCs w:val="20"/>
              </w:rPr>
              <w:fldChar w:fldCharType="begin">
                <w:fldData xml:space="preserve">PEVuZE5vdGU+PENpdGU+PEF1dGhvcj5PY2hheWk8L0F1dGhvcj48WWVhcj4yMDA2PC9ZZWFyPjxS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23" w:tooltip="Ochayi, 2006 #627" w:history="1">
              <w:r w:rsidRPr="00EE7B46">
                <w:rPr>
                  <w:noProof/>
                  <w:sz w:val="20"/>
                  <w:szCs w:val="20"/>
                </w:rPr>
                <w:t>23</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Ogunniyi</w:t>
            </w:r>
            <w:proofErr w:type="spellEnd"/>
            <w:r w:rsidRPr="00EE7B46">
              <w:rPr>
                <w:sz w:val="20"/>
                <w:szCs w:val="20"/>
              </w:rPr>
              <w:t xml:space="preserve"> et al 2016</w:t>
            </w:r>
          </w:p>
          <w:p w:rsidR="00EE7B46" w:rsidRPr="00EE7B46" w:rsidRDefault="00EE7B46" w:rsidP="00EE7B46">
            <w:pPr>
              <w:rPr>
                <w:sz w:val="20"/>
                <w:szCs w:val="20"/>
              </w:rPr>
            </w:pPr>
            <w:r w:rsidRPr="00EE7B46">
              <w:rPr>
                <w:sz w:val="20"/>
                <w:szCs w:val="20"/>
              </w:rPr>
              <w:t>Nigeria</w:t>
            </w:r>
            <w:r w:rsidRPr="00EE7B46">
              <w:rPr>
                <w:sz w:val="20"/>
                <w:szCs w:val="20"/>
              </w:rPr>
              <w:fldChar w:fldCharType="begin"/>
            </w:r>
            <w:r w:rsidRPr="00EE7B46">
              <w:rPr>
                <w:sz w:val="20"/>
                <w:szCs w:val="20"/>
              </w:rPr>
              <w:instrText xml:space="preserve"> ADDIN EN.CITE &lt;EndNote&gt;&lt;Cite&gt;&lt;Author&gt;Ogunniyi&lt;/Author&gt;&lt;Year&gt;2016&lt;/Year&gt;&lt;RecNum&gt;56&lt;/RecNum&gt;&lt;DisplayText&gt;(24)&lt;/DisplayText&gt;&lt;record&gt;&lt;rec-number&gt;56&lt;/rec-number&gt;&lt;foreign-keys&gt;&lt;key app="EN" db-id="x5wze9afawtppyerxd3p5pp9tafrxaftprsz" timestamp="1568023480"&gt;56&lt;/key&gt;&lt;/foreign-keys&gt;&lt;ref-type name="Journal Article"&gt;17&lt;/ref-type&gt;&lt;contributors&gt;&lt;authors&gt;&lt;author&gt;Ogunniyi, Adesola&lt;/author&gt;&lt;author&gt;Adebiyi, Akindele O.&lt;/author&gt;&lt;author&gt;Adediran, Ade B.&lt;/author&gt;&lt;author&gt;Olakehinde, Olaide O.&lt;/author&gt;&lt;author&gt;Siwoku, Akeem A.&lt;/author&gt;&lt;/authors&gt;&lt;/contributors&gt;&lt;titles&gt;&lt;title&gt;Prevalence estimates of major neurocognitive disorders in a rural Nigerian community&lt;/title&gt;&lt;secondary-title&gt;Brain &amp;amp; Behavior&lt;/secondary-title&gt;&lt;/titles&gt;&lt;periodical&gt;&lt;full-title&gt;Brain &amp;amp; Behavior&lt;/full-title&gt;&lt;/periodical&gt;&lt;pages&gt;n/a-N.PAG&lt;/pages&gt;&lt;volume&gt;6&lt;/volume&gt;&lt;number&gt;7&lt;/number&gt;&lt;keywords&gt;&lt;keyword&gt;DEMENTIA&lt;/keyword&gt;&lt;keyword&gt;MILD cognitive impairment&lt;/keyword&gt;&lt;keyword&gt;COGNITIVE analysis&lt;/keyword&gt;&lt;keyword&gt;ALZHEIMER&amp;apos;S disease&lt;/keyword&gt;&lt;keyword&gt;COGNITION disorders&lt;/keyword&gt;&lt;keyword&gt;Cognitive disorders&lt;/keyword&gt;&lt;keyword&gt;epidemiology&lt;/keyword&gt;&lt;keyword&gt;geriatrics&lt;/keyword&gt;&lt;keyword&gt;low and middle income countries&lt;/keyword&gt;&lt;keyword&gt;neurosciences&lt;/keyword&gt;&lt;/keywords&gt;&lt;dates&gt;&lt;year&gt;2016&lt;/year&gt;&lt;/dates&gt;&lt;isbn&gt;21623279&lt;/isbn&gt;&lt;accession-num&gt;116892556&lt;/accession-num&gt;&lt;work-type&gt;Article&lt;/work-type&gt;&lt;urls&gt;&lt;related-urls&gt;&lt;url&gt;http://search.ebscohost.com/login.aspx?direct=true&amp;amp;db=a9h&amp;amp;AN=116892556&amp;amp;site=ehost-live&lt;/url&gt;&lt;url&gt;https://onlinelibrary.wiley.com/doi/pdf/10.1002/brb3.481&lt;/url&gt;&lt;/related-urls&gt;&lt;/urls&gt;&lt;electronic-resource-num&gt;10.1002/brb3.481&lt;/electronic-resource-num&gt;&lt;remote-database-name&gt;a9h&lt;/remote-database-name&gt;&lt;remote-database-provider&gt;EBSCOhost&lt;/remote-database-provider&gt;&lt;/record&gt;&lt;/Cite&gt;&lt;/EndNote&gt;</w:instrText>
            </w:r>
            <w:r w:rsidRPr="00EE7B46">
              <w:rPr>
                <w:sz w:val="20"/>
                <w:szCs w:val="20"/>
              </w:rPr>
              <w:fldChar w:fldCharType="separate"/>
            </w:r>
            <w:r w:rsidRPr="00EE7B46">
              <w:rPr>
                <w:noProof/>
                <w:sz w:val="20"/>
                <w:szCs w:val="20"/>
              </w:rPr>
              <w:t>(</w:t>
            </w:r>
            <w:hyperlink w:anchor="_ENREF_24" w:tooltip="Ogunniyi, 2016 #56" w:history="1">
              <w:r w:rsidRPr="00EE7B46">
                <w:rPr>
                  <w:noProof/>
                  <w:sz w:val="20"/>
                  <w:szCs w:val="20"/>
                </w:rPr>
                <w:t>24</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Ogunniyi</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2011</w:t>
            </w:r>
          </w:p>
          <w:p w:rsidR="00EE7B46" w:rsidRPr="00EE7B46" w:rsidRDefault="00EE7B46" w:rsidP="00EE7B46">
            <w:pPr>
              <w:rPr>
                <w:sz w:val="20"/>
                <w:szCs w:val="20"/>
              </w:rPr>
            </w:pPr>
            <w:r w:rsidRPr="00EE7B46">
              <w:rPr>
                <w:sz w:val="20"/>
                <w:szCs w:val="20"/>
              </w:rPr>
              <w:t>Nigeria</w:t>
            </w:r>
            <w:r w:rsidRPr="00EE7B46">
              <w:rPr>
                <w:sz w:val="20"/>
                <w:szCs w:val="20"/>
              </w:rPr>
              <w:fldChar w:fldCharType="begin"/>
            </w:r>
            <w:r w:rsidRPr="00EE7B46">
              <w:rPr>
                <w:sz w:val="20"/>
                <w:szCs w:val="20"/>
              </w:rPr>
              <w:instrText xml:space="preserve"> ADDIN EN.CITE &lt;EndNote&gt;&lt;Cite&gt;&lt;Author&gt;Ogunniyi&lt;/Author&gt;&lt;Year&gt;2011&lt;/Year&gt;&lt;RecNum&gt;87&lt;/RecNum&gt;&lt;DisplayText&gt;(25)&lt;/DisplayText&gt;&lt;record&gt;&lt;rec-number&gt;87&lt;/rec-number&gt;&lt;foreign-keys&gt;&lt;key app="EN" db-id="x5wze9afawtppyerxd3p5pp9tafrxaftprsz" timestamp="1568028272"&gt;87&lt;/key&gt;&lt;/foreign-keys&gt;&lt;ref-type name="Journal Article"&gt;17&lt;/ref-type&gt;&lt;contributors&gt;&lt;authors&gt;&lt;author&gt;Ogunniyi, Adesola&lt;/author&gt;&lt;author&gt;Gao, Su&lt;/author&gt;&lt;author&gt;Unverzagt, Frederick W&lt;/author&gt;&lt;author&gt;Baiyewu, Olusegun&lt;/author&gt;&lt;author&gt;Gureje, Oyewusi&lt;/author&gt;&lt;author&gt;Nguyen, James Tat&lt;/author&gt;&lt;author&gt;Smith-Gamble, Valerie&lt;/author&gt;&lt;author&gt;Murrell, Jill R&lt;/author&gt;&lt;author&gt;Hake, Ann M&lt;/author&gt;&lt;author&gt;Hall, Kathleen S&lt;/author&gt;&lt;/authors&gt;&lt;/contributors&gt;&lt;titles&gt;&lt;title&gt;Weight loss and incident dementia in elderly Yoruba Nigerians: a 10-year follow-up study&lt;/title&gt;&lt;secondary-title&gt;International psychogeriatrics&lt;/secondary-title&gt;&lt;/titles&gt;&lt;periodical&gt;&lt;full-title&gt;International Psychogeriatrics&lt;/full-title&gt;&lt;/periodical&gt;&lt;pages&gt;387-394&lt;/pages&gt;&lt;volume&gt;23&lt;/volume&gt;&lt;number&gt;3&lt;/number&gt;&lt;dates&gt;&lt;year&gt;2011&lt;/year&gt;&lt;/dates&gt;&lt;isbn&gt;1741-203X&lt;/isbn&gt;&lt;urls&gt;&lt;related-urls&gt;&lt;url&gt;https://www.cambridge.org/core/services/aop-cambridge-core/content/view/ED6B43FBB7A4B7C24F1CB2B3FBCFB3D5/S1041610210001390a.pdf/div-class-title-weight-loss-and-incident-dementia-in-elderly-yoruba-nigerians-a-10-year-follow-up-study-div.pdf&lt;/url&gt;&lt;/related-urls&gt;&lt;/urls&gt;&lt;/record&gt;&lt;/Cite&gt;&lt;/EndNote&gt;</w:instrText>
            </w:r>
            <w:r w:rsidRPr="00EE7B46">
              <w:rPr>
                <w:sz w:val="20"/>
                <w:szCs w:val="20"/>
              </w:rPr>
              <w:fldChar w:fldCharType="separate"/>
            </w:r>
            <w:r w:rsidRPr="00EE7B46">
              <w:rPr>
                <w:noProof/>
                <w:sz w:val="20"/>
                <w:szCs w:val="20"/>
              </w:rPr>
              <w:t>(</w:t>
            </w:r>
            <w:hyperlink w:anchor="_ENREF_25" w:tooltip="Ogunniyi, 2011 #87" w:history="1">
              <w:r w:rsidRPr="00EE7B46">
                <w:rPr>
                  <w:noProof/>
                  <w:sz w:val="20"/>
                  <w:szCs w:val="20"/>
                </w:rPr>
                <w:t>25</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Ogunniyi</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 xml:space="preserve">2011  </w:t>
            </w:r>
          </w:p>
          <w:p w:rsidR="00EE7B46" w:rsidRPr="00EE7B46" w:rsidRDefault="00EE7B46" w:rsidP="00EE7B46">
            <w:pPr>
              <w:rPr>
                <w:sz w:val="20"/>
                <w:szCs w:val="20"/>
              </w:rPr>
            </w:pPr>
            <w:r w:rsidRPr="00EE7B46">
              <w:rPr>
                <w:sz w:val="20"/>
                <w:szCs w:val="20"/>
              </w:rPr>
              <w:t xml:space="preserve">Nigeria </w:t>
            </w:r>
            <w:r w:rsidRPr="00EE7B46">
              <w:rPr>
                <w:sz w:val="20"/>
                <w:szCs w:val="20"/>
              </w:rPr>
              <w:fldChar w:fldCharType="begin"/>
            </w:r>
            <w:r w:rsidRPr="00EE7B46">
              <w:rPr>
                <w:sz w:val="20"/>
                <w:szCs w:val="20"/>
              </w:rPr>
              <w:instrText xml:space="preserve"> ADDIN EN.CITE &lt;EndNote&gt;&lt;Cite&gt;&lt;Author&gt;Ogunniyi&lt;/Author&gt;&lt;Year&gt;2011&lt;/Year&gt;&lt;RecNum&gt;97&lt;/RecNum&gt;&lt;DisplayText&gt;(26)&lt;/DisplayText&gt;&lt;record&gt;&lt;rec-number&gt;97&lt;/rec-number&gt;&lt;foreign-keys&gt;&lt;key app="EN" db-id="x5wze9afawtppyerxd3p5pp9tafrxaftprsz" timestamp="1568625684"&gt;97&lt;/key&gt;&lt;/foreign-keys&gt;&lt;ref-type name="Journal Article"&gt;17&lt;/ref-type&gt;&lt;contributors&gt;&lt;authors&gt;&lt;author&gt;Ogunniyi, A&lt;/author&gt;&lt;author&gt;Lane, KA&lt;/author&gt;&lt;author&gt;Baiyewu, O&lt;/author&gt;&lt;author&gt;Gao, Sujuan&lt;/author&gt;&lt;author&gt;Gureje, O&lt;/author&gt;&lt;author&gt;Unverzagt, FW&lt;/author&gt;&lt;author&gt;Murrell, JR&lt;/author&gt;&lt;author&gt;Smith‐Gamble, V&lt;/author&gt;&lt;author&gt;Hall, KS&lt;/author&gt;&lt;author&gt;Hendrie, HC&lt;/author&gt;&lt;/authors&gt;&lt;/contributors&gt;&lt;titles&gt;&lt;title&gt;Hypertension and incident dementia in community‐dwelling elderly Yoruba Nigerians&lt;/title&gt;&lt;secondary-title&gt;Acta Neurologica Scandinavica&lt;/secondary-title&gt;&lt;/titles&gt;&lt;periodical&gt;&lt;full-title&gt;Acta Neurologica Scandinavica&lt;/full-title&gt;&lt;/periodical&gt;&lt;pages&gt;396-402&lt;/pages&gt;&lt;volume&gt;124&lt;/volume&gt;&lt;number&gt;6&lt;/number&gt;&lt;dates&gt;&lt;year&gt;2011&lt;/year&gt;&lt;/dates&gt;&lt;isbn&gt;0001-6314&lt;/isbn&gt;&lt;urls&gt;&lt;/urls&gt;&lt;/record&gt;&lt;/Cite&gt;&lt;/EndNote&gt;</w:instrText>
            </w:r>
            <w:r w:rsidRPr="00EE7B46">
              <w:rPr>
                <w:sz w:val="20"/>
                <w:szCs w:val="20"/>
              </w:rPr>
              <w:fldChar w:fldCharType="separate"/>
            </w:r>
            <w:r w:rsidRPr="00EE7B46">
              <w:rPr>
                <w:noProof/>
                <w:sz w:val="20"/>
                <w:szCs w:val="20"/>
              </w:rPr>
              <w:t>(</w:t>
            </w:r>
            <w:hyperlink w:anchor="_ENREF_26" w:tooltip="Ogunniyi, 2011 #97" w:history="1">
              <w:r w:rsidRPr="00EE7B46">
                <w:rPr>
                  <w:noProof/>
                  <w:sz w:val="20"/>
                  <w:szCs w:val="20"/>
                </w:rPr>
                <w:t>26</w:t>
              </w:r>
            </w:hyperlink>
            <w:r w:rsidRPr="00EE7B46">
              <w:rPr>
                <w:noProof/>
                <w:sz w:val="20"/>
                <w:szCs w:val="20"/>
              </w:rPr>
              <w:t>)</w:t>
            </w:r>
            <w:r w:rsidRPr="00EE7B46">
              <w:rPr>
                <w:sz w:val="20"/>
                <w:szCs w:val="20"/>
              </w:rPr>
              <w:fldChar w:fldCharType="end"/>
            </w: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Ojagbemi</w:t>
            </w:r>
            <w:proofErr w:type="spellEnd"/>
            <w:r w:rsidRPr="00EE7B46">
              <w:rPr>
                <w:sz w:val="20"/>
                <w:szCs w:val="20"/>
              </w:rPr>
              <w:t xml:space="preserve"> et al, 2016</w:t>
            </w:r>
          </w:p>
          <w:p w:rsidR="00EE7B46" w:rsidRPr="00EE7B46" w:rsidRDefault="00EE7B46" w:rsidP="00EE7B46">
            <w:pPr>
              <w:rPr>
                <w:sz w:val="20"/>
                <w:szCs w:val="20"/>
              </w:rPr>
            </w:pPr>
            <w:r w:rsidRPr="00EE7B46">
              <w:rPr>
                <w:sz w:val="20"/>
                <w:szCs w:val="20"/>
              </w:rPr>
              <w:t>Nigeria</w:t>
            </w:r>
            <w:r w:rsidRPr="00EE7B46">
              <w:rPr>
                <w:sz w:val="20"/>
                <w:szCs w:val="20"/>
              </w:rPr>
              <w:fldChar w:fldCharType="begin">
                <w:fldData xml:space="preserve">PEVuZE5vdGU+PENpdGU+PEF1dGhvcj5PamFnYmVtaTwvQXV0aG9yPjxZZWFyPjIwMTY8L1llYXI+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</w:fldData>
              </w:fldChar>
            </w:r>
            <w:r w:rsidRPr="00EE7B46">
              <w:rPr>
                <w:sz w:val="20"/>
                <w:szCs w:val="20"/>
              </w:rPr>
              <w:instrText xml:space="preserve"> ADDIN EN.CITE </w:instrText>
            </w:r>
            <w:r w:rsidRPr="00EE7B46">
              <w:rPr>
                <w:sz w:val="20"/>
                <w:szCs w:val="20"/>
              </w:rPr>
              <w:fldChar w:fldCharType="begin">
                <w:fldData xml:space="preserve">PEVuZE5vdGU+PENpdGU+PEF1dGhvcj5PamFnYmVtaTwvQXV0aG9yPjxZZWFyPjIwMTY8L1llYXI+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27" w:tooltip="Ojagbemi, 2016 #586" w:history="1">
              <w:r w:rsidRPr="00EE7B46">
                <w:rPr>
                  <w:noProof/>
                  <w:sz w:val="20"/>
                  <w:szCs w:val="20"/>
                </w:rPr>
                <w:t>27</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Ojagbemi</w:t>
            </w:r>
            <w:proofErr w:type="spellEnd"/>
            <w:r w:rsidRPr="00EE7B46">
              <w:rPr>
                <w:sz w:val="20"/>
                <w:szCs w:val="20"/>
              </w:rPr>
              <w:t xml:space="preserve"> et al, 2015</w:t>
            </w:r>
          </w:p>
          <w:p w:rsidR="00EE7B46" w:rsidRPr="00EE7B46" w:rsidRDefault="00EE7B46" w:rsidP="00EE7B46">
            <w:pPr>
              <w:rPr>
                <w:sz w:val="20"/>
                <w:szCs w:val="20"/>
              </w:rPr>
            </w:pPr>
            <w:r w:rsidRPr="00EE7B46">
              <w:rPr>
                <w:sz w:val="20"/>
                <w:szCs w:val="20"/>
              </w:rPr>
              <w:t>Nigeria</w:t>
            </w:r>
            <w:r w:rsidRPr="00EE7B46">
              <w:rPr>
                <w:sz w:val="20"/>
                <w:szCs w:val="20"/>
              </w:rPr>
              <w:fldChar w:fldCharType="begin"/>
            </w:r>
            <w:r w:rsidRPr="00EE7B46">
              <w:rPr>
                <w:sz w:val="20"/>
                <w:szCs w:val="20"/>
              </w:rPr>
              <w:instrText xml:space="preserve"> ADDIN EN.CITE &lt;EndNote&gt;&lt;Cite&gt;&lt;Author&gt;Ojagbemi&lt;/Author&gt;&lt;Year&gt;2015&lt;/Year&gt;&lt;RecNum&gt;2541&lt;/RecNum&gt;&lt;DisplayText&gt;(28)&lt;/DisplayText&gt;&lt;record&gt;&lt;rec-number&gt;2541&lt;/rec-number&gt;&lt;foreign-keys&gt;&lt;key app="EN" db-id="vrdpweasytz2ske9dr7ve9dmawaveewvr9x2" timestamp="1560751719"&gt;2541&lt;/key&gt;&lt;/foreign-keys&gt;&lt;ref-type name="Journal Article"&gt;17&lt;/ref-type&gt;&lt;contributors&gt;&lt;authors&gt;&lt;author&gt;Ojagbemi, Akin&lt;/author&gt;&lt;author&gt;D’Este, Catherine&lt;/author&gt;&lt;author&gt;Verdes, Emese&lt;/author&gt;&lt;author&gt;Chatterji, Somnath&lt;/author&gt;&lt;author&gt;Gureje, Oye&lt;/author&gt;&lt;/authors&gt;&lt;/contributors&gt;&lt;titles&gt;&lt;title&gt;Gait speed and cognitive decline over 2 years in the Ibadan study of aging&lt;/title&gt;&lt;secondary-title&gt;Gait &amp;amp; Posture&lt;/secondary-title&gt;&lt;/titles&gt;&lt;periodical&gt;&lt;full-title&gt;Gait Posture&lt;/full-title&gt;&lt;abbr-1&gt;Gait &amp;amp; posture&lt;/abbr-1&gt;&lt;/periodical&gt;&lt;pages&gt;736-740&lt;/pages&gt;&lt;volume&gt;41&lt;/volume&gt;&lt;number&gt;2&lt;/number&gt;&lt;dates&gt;&lt;year&gt;2015&lt;/year&gt;&lt;/dates&gt;&lt;publisher&gt;Elsevier&lt;/publisher&gt;&lt;isbn&gt;0966-6362&lt;/isbn&gt;&lt;urls&gt;&lt;related-urls&gt;&lt;url&gt;http://dx.doi.org/10.1016/j.gaitpost.2015.01.011&lt;/url&gt;&lt;/related-urls&gt;&lt;/urls&gt;&lt;electronic-resource-num&gt;10.1016/j.gaitpost.2015.01.011&lt;/electronic-resource-num&gt;&lt;access-date&gt;2018/04/30&lt;/access-date&gt;&lt;/record&gt;&lt;/Cite&gt;&lt;/EndNote&gt;</w:instrText>
            </w:r>
            <w:r w:rsidRPr="00EE7B46">
              <w:rPr>
                <w:sz w:val="20"/>
                <w:szCs w:val="20"/>
              </w:rPr>
              <w:fldChar w:fldCharType="separate"/>
            </w:r>
            <w:r w:rsidRPr="00EE7B46">
              <w:rPr>
                <w:noProof/>
                <w:sz w:val="20"/>
                <w:szCs w:val="20"/>
              </w:rPr>
              <w:t>(</w:t>
            </w:r>
            <w:hyperlink w:anchor="_ENREF_28" w:tooltip="Ojagbemi, 2015 #2541" w:history="1">
              <w:r w:rsidRPr="00EE7B46">
                <w:rPr>
                  <w:noProof/>
                  <w:sz w:val="20"/>
                  <w:szCs w:val="20"/>
                </w:rPr>
                <w:t>28</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Paddick</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2015</w:t>
            </w:r>
          </w:p>
          <w:p w:rsidR="00EE7B46" w:rsidRPr="00EE7B46" w:rsidRDefault="00EE7B46" w:rsidP="00EE7B46">
            <w:pPr>
              <w:rPr>
                <w:sz w:val="20"/>
                <w:szCs w:val="20"/>
              </w:rPr>
            </w:pPr>
            <w:r w:rsidRPr="00EE7B46">
              <w:rPr>
                <w:sz w:val="20"/>
                <w:szCs w:val="20"/>
              </w:rPr>
              <w:t xml:space="preserve">Tanzania </w:t>
            </w:r>
            <w:r w:rsidRPr="00EE7B46">
              <w:rPr>
                <w:sz w:val="20"/>
                <w:szCs w:val="20"/>
              </w:rPr>
              <w:fldChar w:fldCharType="begin">
                <w:fldData xml:space="preserve">PEVuZE5vdGU+PENpdGU+PEF1dGhvcj5QYWRkaWNrPC9BdXRob3I+PFllYXI+MjAxNTwvWWVhcj48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=
</w:fldData>
              </w:fldChar>
            </w:r>
            <w:r w:rsidRPr="00EE7B46">
              <w:rPr>
                <w:sz w:val="20"/>
                <w:szCs w:val="20"/>
              </w:rPr>
              <w:instrText xml:space="preserve"> ADDIN EN.CITE </w:instrText>
            </w:r>
            <w:r w:rsidRPr="00EE7B46">
              <w:rPr>
                <w:sz w:val="20"/>
                <w:szCs w:val="20"/>
              </w:rPr>
              <w:fldChar w:fldCharType="begin">
                <w:fldData xml:space="preserve">PEVuZE5vdGU+PENpdGU+PEF1dGhvcj5QYWRkaWNrPC9BdXRob3I+PFllYXI+MjAxNTwvWWVhcj48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=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29" w:tooltip="Paddick, 2015 #62" w:history="1">
              <w:r w:rsidRPr="00EE7B46">
                <w:rPr>
                  <w:noProof/>
                  <w:sz w:val="20"/>
                  <w:szCs w:val="20"/>
                </w:rPr>
                <w:t>29</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Paddick</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2015</w:t>
            </w:r>
          </w:p>
          <w:p w:rsidR="00EE7B46" w:rsidRPr="00EE7B46" w:rsidRDefault="00EE7B46" w:rsidP="00EE7B46">
            <w:pPr>
              <w:rPr>
                <w:sz w:val="20"/>
                <w:szCs w:val="20"/>
              </w:rPr>
            </w:pPr>
            <w:r w:rsidRPr="00EE7B46">
              <w:rPr>
                <w:sz w:val="20"/>
                <w:szCs w:val="20"/>
              </w:rPr>
              <w:t>Tanzania</w:t>
            </w:r>
            <w:r w:rsidRPr="00EE7B46">
              <w:rPr>
                <w:sz w:val="20"/>
                <w:szCs w:val="20"/>
              </w:rPr>
              <w:fldChar w:fldCharType="begin"/>
            </w:r>
            <w:r w:rsidRPr="00EE7B46">
              <w:rPr>
                <w:sz w:val="20"/>
                <w:szCs w:val="20"/>
              </w:rPr>
              <w:instrText xml:space="preserve"> ADDIN EN.CITE &lt;EndNote&gt;&lt;Cite&gt;&lt;Author&gt;Paddick&lt;/Author&gt;&lt;Year&gt;2015&lt;/Year&gt;&lt;RecNum&gt;63&lt;/RecNum&gt;&lt;DisplayText&gt;(30)&lt;/DisplayText&gt;&lt;record&gt;&lt;rec-number&gt;63&lt;/rec-number&gt;&lt;foreign-keys&gt;&lt;key app="EN" db-id="x5wze9afawtppyerxd3p5pp9tafrxaftprsz" timestamp="1568023480"&gt;63&lt;/key&gt;&lt;/foreign-keys&gt;&lt;ref-type name="Journal Article"&gt;17&lt;/ref-type&gt;&lt;contributors&gt;&lt;authors&gt;&lt;author&gt;Paddick, S. M.&lt;/author&gt;&lt;author&gt;Kisoli, A.&lt;/author&gt;&lt;author&gt;Longdon, A.&lt;/author&gt;&lt;author&gt;Dotchin, C.&lt;/author&gt;&lt;author&gt;Gray, W. K.&lt;/author&gt;&lt;author&gt;Chaote, P.&lt;/author&gt;&lt;author&gt;Teodorczuk, A.&lt;/author&gt;&lt;author&gt;Walker, R.&lt;/author&gt;&lt;/authors&gt;&lt;/contributors&gt;&lt;titles&gt;&lt;title&gt;The prevalence and burden of behavioural and psychological symptoms of dementia in rural Tanzania&lt;/title&gt;&lt;secondary-title&gt;International Journal of Geriatric Psychiatry&lt;/secondary-title&gt;&lt;/titles&gt;&lt;periodical&gt;&lt;full-title&gt;International Journal of Geriatric Psychiatry&lt;/full-title&gt;&lt;/periodical&gt;&lt;pages&gt;815-823&lt;/pages&gt;&lt;volume&gt;30&lt;/volume&gt;&lt;number&gt;8&lt;/number&gt;&lt;dates&gt;&lt;year&gt;2015&lt;/year&gt;&lt;pub-dates&gt;&lt;date&gt;Aug&lt;/date&gt;&lt;/pub-dates&gt;&lt;/dates&gt;&lt;isbn&gt;0885-6230&lt;/isbn&gt;&lt;accession-num&gt;WOS:000357884200004&lt;/accession-num&gt;&lt;urls&gt;&lt;related-urls&gt;&lt;url&gt;&amp;lt;Go to ISI&amp;gt;://WOS:000357884200004&lt;/url&gt;&lt;url&gt;https://onlinelibrary.wiley.com/doi/abs/10.1002/gps.4218&lt;/url&gt;&lt;url&gt;https://onlinelibrary.wiley.com/doi/pdf/10.1002/gps.4218&lt;/url&gt;&lt;/related-urls&gt;&lt;/urls&gt;&lt;electronic-resource-num&gt;10.1002/gps.4218&lt;/electronic-resource-num&gt;&lt;/record&gt;&lt;/Cite&gt;&lt;/EndNote&gt;</w:instrText>
            </w:r>
            <w:r w:rsidRPr="00EE7B46">
              <w:rPr>
                <w:sz w:val="20"/>
                <w:szCs w:val="20"/>
              </w:rPr>
              <w:fldChar w:fldCharType="separate"/>
            </w:r>
            <w:r w:rsidRPr="00EE7B46">
              <w:rPr>
                <w:noProof/>
                <w:sz w:val="20"/>
                <w:szCs w:val="20"/>
              </w:rPr>
              <w:t>(</w:t>
            </w:r>
            <w:hyperlink w:anchor="_ENREF_30" w:tooltip="Paddick, 2015 #63" w:history="1">
              <w:r w:rsidRPr="00EE7B46">
                <w:rPr>
                  <w:noProof/>
                  <w:sz w:val="20"/>
                  <w:szCs w:val="20"/>
                </w:rPr>
                <w:t>30</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roofErr w:type="spellStart"/>
            <w:r w:rsidRPr="00EE7B46">
              <w:rPr>
                <w:sz w:val="20"/>
                <w:szCs w:val="20"/>
              </w:rPr>
              <w:t>Pilleron</w:t>
            </w:r>
            <w:proofErr w:type="spellEnd"/>
            <w:r w:rsidRPr="00EE7B46">
              <w:rPr>
                <w:sz w:val="20"/>
                <w:szCs w:val="20"/>
              </w:rPr>
              <w:t xml:space="preserve"> et al,</w:t>
            </w:r>
          </w:p>
          <w:p w:rsidR="00EE7B46" w:rsidRPr="00EE7B46" w:rsidRDefault="00EE7B46" w:rsidP="00EE7B46">
            <w:pPr>
              <w:rPr>
                <w:sz w:val="20"/>
                <w:szCs w:val="20"/>
              </w:rPr>
            </w:pPr>
            <w:r w:rsidRPr="00EE7B46">
              <w:rPr>
                <w:sz w:val="20"/>
                <w:szCs w:val="20"/>
              </w:rPr>
              <w:t>2015</w:t>
            </w:r>
          </w:p>
          <w:p w:rsidR="00EE7B46" w:rsidRPr="00EE7B46" w:rsidRDefault="00EE7B46" w:rsidP="00EE7B46">
            <w:pPr>
              <w:rPr>
                <w:sz w:val="20"/>
                <w:szCs w:val="20"/>
              </w:rPr>
            </w:pPr>
            <w:r w:rsidRPr="00EE7B46">
              <w:rPr>
                <w:sz w:val="20"/>
                <w:szCs w:val="20"/>
              </w:rPr>
              <w:t>CAR &amp; COR</w:t>
            </w:r>
            <w:r w:rsidRPr="00EE7B46">
              <w:rPr>
                <w:sz w:val="20"/>
                <w:szCs w:val="20"/>
              </w:rPr>
              <w:fldChar w:fldCharType="begin">
                <w:fldData xml:space="preserve">PEVuZE5vdGU+PENpdGU+PEF1dGhvcj5QaWxsZXJvbjwvQXV0aG9yPjxZZWFyPjIwMTU8L1llYXI+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</w:fldData>
              </w:fldChar>
            </w:r>
            <w:r w:rsidRPr="00EE7B46">
              <w:rPr>
                <w:sz w:val="20"/>
                <w:szCs w:val="20"/>
              </w:rPr>
              <w:instrText xml:space="preserve"> ADDIN EN.CITE </w:instrText>
            </w:r>
            <w:r w:rsidRPr="00EE7B46">
              <w:rPr>
                <w:sz w:val="20"/>
                <w:szCs w:val="20"/>
              </w:rPr>
              <w:fldChar w:fldCharType="begin">
                <w:fldData xml:space="preserve">PEVuZE5vdGU+PENpdGU+PEF1dGhvcj5QaWxsZXJvbjwvQXV0aG9yPjxZZWFyPjIwMTU8L1llYXI+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31" w:tooltip="Pilleron, 2015 #771" w:history="1">
              <w:r w:rsidRPr="00EE7B46">
                <w:rPr>
                  <w:noProof/>
                  <w:sz w:val="20"/>
                  <w:szCs w:val="20"/>
                </w:rPr>
                <w:t>31</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Samba et al </w:t>
            </w:r>
          </w:p>
          <w:p w:rsidR="00EE7B46" w:rsidRPr="00EE7B46" w:rsidRDefault="00EE7B46" w:rsidP="00EE7B46">
            <w:pPr>
              <w:rPr>
                <w:sz w:val="20"/>
                <w:szCs w:val="20"/>
              </w:rPr>
            </w:pPr>
            <w:r w:rsidRPr="00EE7B46">
              <w:rPr>
                <w:sz w:val="20"/>
                <w:szCs w:val="20"/>
              </w:rPr>
              <w:t>2016</w:t>
            </w:r>
          </w:p>
          <w:p w:rsidR="00EE7B46" w:rsidRPr="00EE7B46" w:rsidRDefault="00EE7B46" w:rsidP="00EE7B46">
            <w:pPr>
              <w:rPr>
                <w:sz w:val="20"/>
                <w:szCs w:val="20"/>
              </w:rPr>
            </w:pPr>
            <w:r w:rsidRPr="00EE7B46">
              <w:rPr>
                <w:sz w:val="20"/>
                <w:szCs w:val="20"/>
              </w:rPr>
              <w:t>Congo</w:t>
            </w:r>
            <w:r w:rsidRPr="00EE7B46">
              <w:rPr>
                <w:sz w:val="20"/>
                <w:szCs w:val="20"/>
              </w:rPr>
              <w:fldChar w:fldCharType="begin">
                <w:fldData xml:space="preserve">PEVuZE5vdGU+PENpdGU+PEF1dGhvcj5TYW1iYTwvQXV0aG9yPjxZZWFyPjIwMTY8L1llYXI+PFJl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</w:fldData>
              </w:fldChar>
            </w:r>
            <w:r w:rsidRPr="00EE7B46">
              <w:rPr>
                <w:sz w:val="20"/>
                <w:szCs w:val="20"/>
              </w:rPr>
              <w:instrText xml:space="preserve"> ADDIN EN.CITE </w:instrText>
            </w:r>
            <w:r w:rsidRPr="00EE7B46">
              <w:rPr>
                <w:sz w:val="20"/>
                <w:szCs w:val="20"/>
              </w:rPr>
              <w:fldChar w:fldCharType="begin">
                <w:fldData xml:space="preserve">PEVuZE5vdGU+PENpdGU+PEF1dGhvcj5TYW1iYTwvQXV0aG9yPjxZZWFyPjIwMTY8L1llYXI+PFJl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</w:fldData>
              </w:fldChar>
            </w:r>
            <w:r w:rsidRPr="00EE7B46">
              <w:rPr>
                <w:sz w:val="20"/>
                <w:szCs w:val="20"/>
              </w:rPr>
              <w:instrText xml:space="preserve"> ADDIN EN.CITE.DATA </w:instrText>
            </w:r>
            <w:r w:rsidRPr="00EE7B46">
              <w:rPr>
                <w:sz w:val="20"/>
                <w:szCs w:val="20"/>
              </w:rPr>
            </w:r>
            <w:r w:rsidRPr="00EE7B46">
              <w:rPr>
                <w:sz w:val="20"/>
                <w:szCs w:val="20"/>
              </w:rPr>
              <w:fldChar w:fldCharType="end"/>
            </w:r>
            <w:r w:rsidRPr="00EE7B46">
              <w:rPr>
                <w:sz w:val="20"/>
                <w:szCs w:val="20"/>
              </w:rPr>
            </w:r>
            <w:r w:rsidRPr="00EE7B46">
              <w:rPr>
                <w:sz w:val="20"/>
                <w:szCs w:val="20"/>
              </w:rPr>
              <w:fldChar w:fldCharType="separate"/>
            </w:r>
            <w:r w:rsidRPr="00EE7B46">
              <w:rPr>
                <w:noProof/>
                <w:sz w:val="20"/>
                <w:szCs w:val="20"/>
              </w:rPr>
              <w:t>(</w:t>
            </w:r>
            <w:hyperlink w:anchor="_ENREF_32" w:tooltip="Samba, 2016 #66" w:history="1">
              <w:r w:rsidRPr="00EE7B46">
                <w:rPr>
                  <w:noProof/>
                  <w:sz w:val="20"/>
                  <w:szCs w:val="20"/>
                </w:rPr>
                <w:t>32</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Yusuf et al</w:t>
            </w:r>
          </w:p>
          <w:p w:rsidR="00EE7B46" w:rsidRPr="00EE7B46" w:rsidRDefault="00EE7B46" w:rsidP="00EE7B46">
            <w:pPr>
              <w:rPr>
                <w:sz w:val="20"/>
                <w:szCs w:val="20"/>
              </w:rPr>
            </w:pPr>
            <w:r w:rsidRPr="00EE7B46">
              <w:rPr>
                <w:sz w:val="20"/>
                <w:szCs w:val="20"/>
              </w:rPr>
              <w:t>2011</w:t>
            </w:r>
          </w:p>
          <w:p w:rsidR="00EE7B46" w:rsidRPr="00EE7B46" w:rsidRDefault="00EE7B46" w:rsidP="00EE7B46">
            <w:pPr>
              <w:rPr>
                <w:sz w:val="20"/>
                <w:szCs w:val="20"/>
              </w:rPr>
            </w:pPr>
            <w:r w:rsidRPr="00EE7B46">
              <w:rPr>
                <w:sz w:val="20"/>
                <w:szCs w:val="20"/>
              </w:rPr>
              <w:t>Nigeria</w:t>
            </w:r>
            <w:r w:rsidRPr="00EE7B46">
              <w:rPr>
                <w:sz w:val="20"/>
                <w:szCs w:val="20"/>
              </w:rPr>
              <w:fldChar w:fldCharType="begin"/>
            </w:r>
            <w:r w:rsidRPr="00EE7B46">
              <w:rPr>
                <w:sz w:val="20"/>
                <w:szCs w:val="20"/>
              </w:rPr>
              <w:instrText xml:space="preserve"> ADDIN EN.CITE &lt;EndNote&gt;&lt;Cite&gt;&lt;Author&gt;Yusuf&lt;/Author&gt;&lt;Year&gt;2011&lt;/Year&gt;&lt;RecNum&gt;2585&lt;/RecNum&gt;&lt;DisplayText&gt;(33)&lt;/DisplayText&gt;&lt;record&gt;&lt;rec-number&gt;2585&lt;/rec-number&gt;&lt;foreign-keys&gt;&lt;key app="EN" db-id="vrdpweasytz2ske9dr7ve9dmawaveewvr9x2" timestamp="1568618834"&gt;2585&lt;/key&gt;&lt;/foreign-keys&gt;&lt;ref-type name="Journal Article"&gt;17&lt;/ref-type&gt;&lt;contributors&gt;&lt;authors&gt;&lt;author&gt;Yusuf, Abdulkareem J&lt;/author&gt;&lt;author&gt;Baiyewu, Olusegun&lt;/author&gt;&lt;author&gt;Sheikh, Taiwo L&lt;/author&gt;&lt;author&gt;Shehu, Adamu U&lt;/author&gt;&lt;/authors&gt;&lt;/contributors&gt;&lt;titles&gt;&lt;title&gt;Prevalence of dementia and dementia subtypes among community-dwelling elderly people in northern Nigeria&lt;/title&gt;&lt;secondary-title&gt;International Psychogeriatrics&lt;/secondary-title&gt;&lt;/titles&gt;&lt;periodical&gt;&lt;full-title&gt;International Psychogeriatrics&lt;/full-title&gt;&lt;/periodical&gt;&lt;pages&gt;379-386&lt;/pages&gt;&lt;volume&gt;23&lt;/volume&gt;&lt;number&gt;3&lt;/number&gt;&lt;dates&gt;&lt;year&gt;2011&lt;/year&gt;&lt;/dates&gt;&lt;isbn&gt;1741-203X&lt;/isbn&gt;&lt;urls&gt;&lt;related-urls&gt;&lt;url&gt;https://www.cambridge.org/core/services/aop-cambridge-core/content/view/D2AED2BECADE7A95AEF162ACFE363818/S1041610210001158a.pdf/div-class-title-prevalence-of-dementia-and-dementia-subtypes-among-community-dwelling-elderly-people-in-northern-nigeria-div.pdf&lt;/url&gt;&lt;/related-urls&gt;&lt;/urls&gt;&lt;/record&gt;&lt;/Cite&gt;&lt;/EndNote&gt;</w:instrText>
            </w:r>
            <w:r w:rsidRPr="00EE7B46">
              <w:rPr>
                <w:sz w:val="20"/>
                <w:szCs w:val="20"/>
              </w:rPr>
              <w:fldChar w:fldCharType="separate"/>
            </w:r>
            <w:r w:rsidRPr="00EE7B46">
              <w:rPr>
                <w:noProof/>
                <w:sz w:val="20"/>
                <w:szCs w:val="20"/>
              </w:rPr>
              <w:t>(</w:t>
            </w:r>
            <w:hyperlink w:anchor="_ENREF_33" w:tooltip="Yusuf, 2011 #94" w:history="1">
              <w:r w:rsidRPr="00EE7B46">
                <w:rPr>
                  <w:noProof/>
                  <w:sz w:val="20"/>
                  <w:szCs w:val="20"/>
                </w:rPr>
                <w:t>33</w:t>
              </w:r>
            </w:hyperlink>
            <w:r w:rsidRPr="00EE7B46">
              <w:rPr>
                <w:noProof/>
                <w:sz w:val="20"/>
                <w:szCs w:val="20"/>
              </w:rPr>
              <w:t>)</w:t>
            </w:r>
            <w:r w:rsidRPr="00EE7B46">
              <w:rPr>
                <w:sz w:val="20"/>
                <w:szCs w:val="20"/>
              </w:rPr>
              <w:fldChar w:fldCharType="end"/>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tc>
        <w:tc>
          <w:tcPr>
            <w:tcW w:w="507"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Cross-sectional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Cohort study</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 xml:space="preserve">Cross-sectional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2-stage 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 2-stage 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Cohort study</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Prospective cohort</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Prospective cohort</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Cohort study</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tc>
        <w:tc>
          <w:tcPr>
            <w:tcW w:w="253"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623</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1382</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502</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2 152</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1 225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1198</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280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613</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1559</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1753</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2149</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1469</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2111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296</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2002</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910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322</w:t>
            </w:r>
          </w:p>
          <w:p w:rsidR="00EE7B46" w:rsidRPr="00EE7B46" w:rsidRDefault="00EE7B46" w:rsidP="00EE7B46">
            <w:pPr>
              <w:rPr>
                <w:sz w:val="20"/>
                <w:szCs w:val="20"/>
              </w:rPr>
            </w:pPr>
          </w:p>
        </w:tc>
        <w:tc>
          <w:tcPr>
            <w:tcW w:w="202"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&gt;60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 xml:space="preserve">&gt;70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&gt;70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&gt;70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  </w:t>
            </w:r>
          </w:p>
          <w:p w:rsidR="00EE7B46" w:rsidRPr="00EE7B46" w:rsidRDefault="00EE7B46" w:rsidP="00EE7B46">
            <w:pPr>
              <w:rPr>
                <w:sz w:val="20"/>
                <w:szCs w:val="20"/>
              </w:rPr>
            </w:pPr>
            <w:r w:rsidRPr="00EE7B46">
              <w:rPr>
                <w:sz w:val="20"/>
                <w:szCs w:val="20"/>
              </w:rPr>
              <w:t>&gt;70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br/>
              <w:t>&gt;65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tc>
        <w:tc>
          <w:tcPr>
            <w:tcW w:w="316"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2.44:1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2.18:1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2.23:1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1.08:1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1.05:1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1.28:1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1.06:1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2.33:1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2.22:1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1.51:1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1.5:1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1.5:1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2.1:1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2.1:1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1.6:1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1.3:1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1.5:1</w:t>
            </w:r>
          </w:p>
          <w:p w:rsidR="00EE7B46" w:rsidRPr="00EE7B46" w:rsidRDefault="00EE7B46" w:rsidP="00EE7B46">
            <w:pPr>
              <w:rPr>
                <w:sz w:val="20"/>
                <w:szCs w:val="20"/>
              </w:rPr>
            </w:pPr>
          </w:p>
        </w:tc>
        <w:tc>
          <w:tcPr>
            <w:tcW w:w="1756"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Hypertension, advanced age, female gender and </w:t>
            </w:r>
            <w:proofErr w:type="gramStart"/>
            <w:r w:rsidRPr="00EE7B46">
              <w:rPr>
                <w:sz w:val="20"/>
                <w:szCs w:val="20"/>
              </w:rPr>
              <w:t>being widowed</w:t>
            </w:r>
            <w:proofErr w:type="gramEnd"/>
            <w:r w:rsidRPr="00EE7B46">
              <w:rPr>
                <w:sz w:val="20"/>
                <w:szCs w:val="20"/>
              </w:rPr>
              <w:t xml:space="preserve"> were risk factors for cognitive impairment.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prevalence rate of dementia was 8% in &gt;60yrs and 11% in &gt;65 yrs.</w:t>
            </w:r>
          </w:p>
          <w:p w:rsidR="00EE7B46" w:rsidRPr="00EE7B46" w:rsidRDefault="00EE7B46" w:rsidP="00EE7B46">
            <w:pPr>
              <w:rPr>
                <w:sz w:val="20"/>
                <w:szCs w:val="20"/>
              </w:rPr>
            </w:pPr>
            <w:r w:rsidRPr="00EE7B46">
              <w:rPr>
                <w:sz w:val="20"/>
                <w:szCs w:val="20"/>
              </w:rPr>
              <w:t xml:space="preserve">Dementia risk was associated with older age and symptoms of depression, but not with sex.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Prevalence rate was 10.4% for cognitive impairment and 2.6% for dementia in people &gt;65yrs.</w:t>
            </w:r>
          </w:p>
          <w:p w:rsidR="00EE7B46" w:rsidRPr="00EE7B46" w:rsidRDefault="00EE7B46" w:rsidP="00EE7B46">
            <w:pPr>
              <w:rPr>
                <w:sz w:val="20"/>
                <w:szCs w:val="20"/>
              </w:rPr>
            </w:pPr>
            <w:r w:rsidRPr="00EE7B46">
              <w:rPr>
                <w:sz w:val="20"/>
                <w:szCs w:val="20"/>
              </w:rPr>
              <w:t>Age, current depressive disorder and absence of the APOE 2 allele were significantly associated with cognitive impairment</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Prevalence rate of dementia was 10.1% in people&gt;65yrs. Risk factors for dementia were female gender, increasing age and alcohol use.</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Incidence 21.85 per 1000 yrs. Risk factors for dementia are female gender, advanced age, more rural location, low socio-economic status and social isolation</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 xml:space="preserve">Prevalence rate of dementia of 6.4% in people&gt;70yrs. Similar to study in African-Americans in USA.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Prevalence rate for dementia of 6.4% in &gt;65 yrs.</w:t>
            </w:r>
          </w:p>
          <w:p w:rsidR="00EE7B46" w:rsidRPr="00EE7B46" w:rsidRDefault="00EE7B46" w:rsidP="00EE7B46">
            <w:pPr>
              <w:rPr>
                <w:sz w:val="20"/>
                <w:szCs w:val="20"/>
              </w:rPr>
            </w:pPr>
            <w:r w:rsidRPr="00EE7B46">
              <w:rPr>
                <w:sz w:val="20"/>
                <w:szCs w:val="20"/>
              </w:rPr>
              <w:t>There is an increased risk with female gender, advanced age and illiteracy. NSAID use was associated with a reduced risk of dementia.</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prevalence of mild cognitive disorder was 11% and 2.6% for dementia. Alzheimer’s disease was the most common dementia sub-type. Age, but not gender or level of education as associated with risk for dementia.</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Patients with incident dementia and cognitive impairment had greater weight loss that those with normal cognition.</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There is a significant association between incident dementia and hypertension. Smoking and stroke are other risk factors for dementia.</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Dementia incident rate was 20.9 per 1,000 person-years. Age, female sex, low socioeconomic status, rural place of residence increased risk for dementia. The mortality in people with dementia was twice that of people without dementia</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A substantial change in gait speed was associated with reduced cognitive performance</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Dementia and MCI were associated with excess mortality relative to those with no cognitive impairment.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88.4% of people with dementia had at least one behavioural and psychological </w:t>
            </w:r>
            <w:proofErr w:type="gramStart"/>
            <w:r w:rsidRPr="00EE7B46">
              <w:rPr>
                <w:sz w:val="20"/>
                <w:szCs w:val="20"/>
              </w:rPr>
              <w:t>symptom(</w:t>
            </w:r>
            <w:proofErr w:type="gramEnd"/>
            <w:r w:rsidRPr="00EE7B46">
              <w:rPr>
                <w:sz w:val="20"/>
                <w:szCs w:val="20"/>
              </w:rPr>
              <w:t xml:space="preserve">BPS). The most common symptoms were anxiety, agitation, </w:t>
            </w:r>
            <w:proofErr w:type="spellStart"/>
            <w:r w:rsidRPr="00EE7B46">
              <w:rPr>
                <w:sz w:val="20"/>
                <w:szCs w:val="20"/>
              </w:rPr>
              <w:t>nightime</w:t>
            </w:r>
            <w:proofErr w:type="spellEnd"/>
            <w:r w:rsidRPr="00EE7B46">
              <w:rPr>
                <w:sz w:val="20"/>
                <w:szCs w:val="20"/>
              </w:rPr>
              <w:t xml:space="preserve"> behavioural disturbance, irritability and depression.</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Cognitive disorders are associated with undernutrition in this older population.</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Dementia is associated with increased mortality risk. This risk </w:t>
            </w:r>
            <w:proofErr w:type="gramStart"/>
            <w:r w:rsidRPr="00EE7B46">
              <w:rPr>
                <w:sz w:val="20"/>
                <w:szCs w:val="20"/>
              </w:rPr>
              <w:t>is increased</w:t>
            </w:r>
            <w:proofErr w:type="gramEnd"/>
            <w:r w:rsidRPr="00EE7B46">
              <w:rPr>
                <w:sz w:val="20"/>
                <w:szCs w:val="20"/>
              </w:rPr>
              <w:t xml:space="preserve"> with progressive clinical severity.</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prevalence rate of dementia was 2.8%.</w:t>
            </w:r>
          </w:p>
          <w:p w:rsidR="00EE7B46" w:rsidRPr="00EE7B46" w:rsidRDefault="00EE7B46" w:rsidP="00EE7B46">
            <w:pPr>
              <w:rPr>
                <w:sz w:val="20"/>
                <w:szCs w:val="20"/>
              </w:rPr>
            </w:pPr>
            <w:r w:rsidRPr="00EE7B46">
              <w:rPr>
                <w:sz w:val="20"/>
                <w:szCs w:val="20"/>
              </w:rPr>
              <w:t>Advancing age associated with dementia, but not level of education</w:t>
            </w:r>
          </w:p>
          <w:p w:rsidR="00EE7B46" w:rsidRPr="00EE7B46" w:rsidRDefault="00EE7B46" w:rsidP="00EE7B46">
            <w:pPr>
              <w:rPr>
                <w:sz w:val="20"/>
                <w:szCs w:val="20"/>
              </w:rPr>
            </w:pPr>
            <w:r w:rsidRPr="00EE7B46">
              <w:rPr>
                <w:sz w:val="20"/>
                <w:szCs w:val="20"/>
              </w:rPr>
              <w:t>Alzheimer’s disease constituted 2 thirds of all dementia.</w:t>
            </w:r>
          </w:p>
        </w:tc>
        <w:tc>
          <w:tcPr>
            <w:tcW w:w="1384" w:type="pct"/>
            <w:tcBorders>
              <w:bottom w:val="single" w:sz="4" w:space="0" w:color="auto"/>
            </w:tcBorders>
          </w:tcPr>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Mean arterial pressures, a simple measure available in resource-poor settings, can assist health care workers need to consider cognitive impairment in elderly, and treat hypertension in order to reduce risk for dementia.   </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prevalence of dementia was higher than expected. More training of health professionals is required in dementia awareness, diagnostic screening, and feasible interventions, especially in rural areas</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Engagement in social activities may have a protective effect against dementia. Anxiety &amp; depression was associated with cognitive impairment and </w:t>
            </w:r>
            <w:proofErr w:type="gramStart"/>
            <w:r w:rsidRPr="00EE7B46">
              <w:rPr>
                <w:sz w:val="20"/>
                <w:szCs w:val="20"/>
              </w:rPr>
              <w:t>should be addressed</w:t>
            </w:r>
            <w:proofErr w:type="gramEnd"/>
            <w:r w:rsidRPr="00EE7B46">
              <w:rPr>
                <w:sz w:val="20"/>
                <w:szCs w:val="20"/>
              </w:rPr>
              <w:t>.</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Functional ability </w:t>
            </w:r>
            <w:proofErr w:type="gramStart"/>
            <w:r w:rsidRPr="00EE7B46">
              <w:rPr>
                <w:sz w:val="20"/>
                <w:szCs w:val="20"/>
              </w:rPr>
              <w:t>may be preserved</w:t>
            </w:r>
            <w:proofErr w:type="gramEnd"/>
            <w:r w:rsidRPr="00EE7B46">
              <w:rPr>
                <w:sz w:val="20"/>
                <w:szCs w:val="20"/>
              </w:rPr>
              <w:t xml:space="preserve"> in elderly with dementia by simple and basic daily living.</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Social engagement is important in the elderly to reduce risk of dementia.</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 xml:space="preserve">Dementia is likely to become a significant health burden.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Community Screening Instrument for Dementia (CSID) is a reliable tool for community workers to screen for dementia.</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Almost one out of five older persons had major neurocognitive impairment with MCI being six times more common than dementia.</w:t>
            </w:r>
            <w:r w:rsidRPr="00EE7B46">
              <w:t xml:space="preserve"> </w:t>
            </w:r>
            <w:r w:rsidRPr="00EE7B46">
              <w:rPr>
                <w:sz w:val="20"/>
                <w:szCs w:val="20"/>
              </w:rPr>
              <w:t>Alzheimer’s disease was the most common dementia sub-type.</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Decline in BMI </w:t>
            </w:r>
            <w:proofErr w:type="gramStart"/>
            <w:r w:rsidRPr="00EE7B46">
              <w:rPr>
                <w:sz w:val="20"/>
                <w:szCs w:val="20"/>
              </w:rPr>
              <w:t>can be used</w:t>
            </w:r>
            <w:proofErr w:type="gramEnd"/>
            <w:r w:rsidRPr="00EE7B46">
              <w:rPr>
                <w:sz w:val="20"/>
                <w:szCs w:val="20"/>
              </w:rPr>
              <w:t xml:space="preserve"> as a marker for cognitive impairment.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It is worthwhile to treat hypertension in the elderly to reduce risk of dementia.</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There was a low incidence of dementia, but high mortality.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Change in gait speed over 2 years was a</w:t>
            </w:r>
          </w:p>
          <w:p w:rsidR="00EE7B46" w:rsidRPr="00EE7B46" w:rsidRDefault="00EE7B46" w:rsidP="00EE7B46">
            <w:pPr>
              <w:rPr>
                <w:sz w:val="20"/>
                <w:szCs w:val="20"/>
              </w:rPr>
            </w:pPr>
            <w:proofErr w:type="gramStart"/>
            <w:r w:rsidRPr="00EE7B46">
              <w:rPr>
                <w:sz w:val="20"/>
                <w:szCs w:val="20"/>
              </w:rPr>
              <w:t>significant</w:t>
            </w:r>
            <w:proofErr w:type="gramEnd"/>
            <w:r w:rsidRPr="00EE7B46">
              <w:rPr>
                <w:sz w:val="20"/>
                <w:szCs w:val="20"/>
              </w:rPr>
              <w:t xml:space="preserve"> predictor of follow-up cognition.</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Secondary preventative initiatives </w:t>
            </w:r>
            <w:proofErr w:type="gramStart"/>
            <w:r w:rsidRPr="00EE7B46">
              <w:rPr>
                <w:sz w:val="20"/>
                <w:szCs w:val="20"/>
              </w:rPr>
              <w:t>are needed</w:t>
            </w:r>
            <w:proofErr w:type="gramEnd"/>
            <w:r w:rsidRPr="00EE7B46">
              <w:rPr>
                <w:sz w:val="20"/>
                <w:szCs w:val="20"/>
              </w:rPr>
              <w:t xml:space="preserve"> to reduce mortality from dementia. </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lastRenderedPageBreak/>
              <w:t xml:space="preserve">BPS of dementia are common in this population, with levels comparable to those seen in HICs.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Undernutrition was associated with cognitive impairment</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There is a need for targeted health policies and strategies for dementia care in sub-Saharan Africa (SSA).</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The prevalence rates of dementia and dementia subtypes are similar to HICs. </w:t>
            </w:r>
          </w:p>
          <w:p w:rsidR="00EE7B46" w:rsidRPr="00EE7B46" w:rsidRDefault="00EE7B46" w:rsidP="00EE7B46">
            <w:pPr>
              <w:rPr>
                <w:sz w:val="20"/>
                <w:szCs w:val="20"/>
              </w:rPr>
            </w:pPr>
            <w:r w:rsidRPr="00EE7B46">
              <w:rPr>
                <w:sz w:val="20"/>
                <w:szCs w:val="20"/>
              </w:rPr>
              <w:t>Greater social stimulation in traditional communities may have a protective effect against dementia.</w:t>
            </w:r>
          </w:p>
        </w:tc>
      </w:tr>
      <w:tr w:rsidR="00EE7B46" w:rsidRPr="00EE7B46" w:rsidTr="0023148D">
        <w:tc>
          <w:tcPr>
            <w:tcW w:w="582"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b/>
                <w:sz w:val="20"/>
                <w:szCs w:val="20"/>
              </w:rPr>
            </w:pPr>
          </w:p>
          <w:p w:rsidR="00EE7B46" w:rsidRPr="00EE7B46" w:rsidRDefault="00EE7B46" w:rsidP="00EE7B46">
            <w:pPr>
              <w:rPr>
                <w:rFonts w:ascii="Calibri" w:hAnsi="Calibri" w:cs="Calibri"/>
                <w:b/>
                <w:sz w:val="20"/>
                <w:szCs w:val="20"/>
              </w:rPr>
            </w:pPr>
            <w:r w:rsidRPr="00EE7B46">
              <w:rPr>
                <w:rFonts w:ascii="Calibri" w:hAnsi="Calibri" w:cs="Calibri"/>
                <w:b/>
                <w:sz w:val="20"/>
                <w:szCs w:val="20"/>
              </w:rPr>
              <w:t>DISABILITY</w:t>
            </w:r>
          </w:p>
          <w:p w:rsidR="00EE7B46" w:rsidRPr="00EE7B46" w:rsidRDefault="00EE7B46" w:rsidP="00EE7B46">
            <w:pPr>
              <w:rPr>
                <w:rFonts w:ascii="Calibri" w:hAnsi="Calibri" w:cs="Calibri"/>
                <w:b/>
                <w:sz w:val="20"/>
                <w:szCs w:val="20"/>
              </w:rPr>
            </w:pPr>
          </w:p>
        </w:tc>
        <w:tc>
          <w:tcPr>
            <w:tcW w:w="507"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c>
          <w:tcPr>
            <w:tcW w:w="253"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c>
          <w:tcPr>
            <w:tcW w:w="202"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c>
          <w:tcPr>
            <w:tcW w:w="316"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c>
          <w:tcPr>
            <w:tcW w:w="1756"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c>
          <w:tcPr>
            <w:tcW w:w="1384" w:type="pct"/>
            <w:tcBorders>
              <w:top w:val="single" w:sz="4" w:space="0" w:color="auto"/>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Ajayi</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2015</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&lt;EndNote&gt;&lt;Cite&gt;&lt;Author&gt;Ajayi&lt;/Author&gt;&lt;Year&gt;2015&lt;/Year&gt;&lt;RecNum&gt;672&lt;/RecNum&gt;&lt;DisplayText&gt;(34)&lt;/DisplayText&gt;&lt;record&gt;&lt;rec-number&gt;672&lt;/rec-number&gt;&lt;foreign-keys&gt;&lt;key app="EN" db-id="vrdpweasytz2ske9dr7ve9dmawaveewvr9x2" timestamp="1517822509"&gt;672&lt;/key&gt;&lt;/foreign-keys&gt;&lt;ref-type name="Journal Article"&gt;17&lt;/ref-type&gt;&lt;contributors&gt;&lt;authors&gt;&lt;author&gt;Ajayi, S. A.&lt;/author&gt;&lt;author&gt;Adebusoye, L. A.&lt;/author&gt;&lt;author&gt;Ogunbode, A. M.&lt;/author&gt;&lt;author&gt;Akinyemi, J. O.&lt;/author&gt;&lt;author&gt;Adebayo, A. M.&lt;/author&gt;&lt;/authors&gt;&lt;/contributors&gt;&lt;auth-address&gt;Family Medicine Department, University College Hospital, Ibadan. ayosina86@yahoo.com.&lt;/auth-address&gt;&lt;titles&gt;&lt;title&gt;Profile and correlates of functional status in elderly patients presenting at a primary care clinic in Nigeria&lt;/title&gt;&lt;secondary-title&gt;Afr J Prim Health Care Fam Med&lt;/secondary-title&gt;&lt;alt-title&gt;African journal of primary health care &amp;amp; family medicine&lt;/alt-title&gt;&lt;/titles&gt;&lt;alt-periodical&gt;&lt;full-title&gt;African journal of primary health care &amp;amp; family medicine&lt;/full-title&gt;&lt;/alt-periodical&gt;&lt;volume&gt;7&lt;/volume&gt;&lt;number&gt;1&lt;/number&gt;&lt;edition&gt;2015/08/08&lt;/edition&gt;&lt;keywords&gt;&lt;keyword&gt;Aged&lt;/keyword&gt;&lt;keyword&gt;Aged, 80 and over&lt;/keyword&gt;&lt;keyword&gt;Cross-Sectional Studies&lt;/keyword&gt;&lt;keyword&gt;Female&lt;/keyword&gt;&lt;keyword&gt;*Geriatric Assessment/statistics &amp;amp; numerical data&lt;/keyword&gt;&lt;keyword&gt;Humans&lt;/keyword&gt;&lt;keyword&gt;Male&lt;/keyword&gt;&lt;keyword&gt;Middle Aged&lt;/keyword&gt;&lt;keyword&gt;Nigeria&lt;/keyword&gt;&lt;keyword&gt;*Primary Health Care&lt;/keyword&gt;&lt;keyword&gt;Surveys and Questionnaires&lt;/keyword&gt;&lt;/keywords&gt;&lt;dates&gt;&lt;year&gt;2015&lt;/year&gt;&lt;pub-dates&gt;&lt;date&gt;Jul 13&lt;/date&gt;&lt;/pub-dates&gt;&lt;/dates&gt;&lt;isbn&gt;2071-2928&lt;/isbn&gt;&lt;accession-num&gt;26245617&lt;/accession-num&gt;&lt;urls&gt;&lt;related-urls&gt;&lt;url&gt;http://phcfm.org/index.php/phcfm/article/view/810&lt;/url&gt;&lt;/related-urls&gt;&lt;/urls&gt;&lt;custom2&gt;PMC4656923&lt;/custom2&gt;&lt;electronic-resource-num&gt;10.4102/phcfm.v7i1.810&lt;/electronic-resource-num&gt;&lt;remote-database-provider&gt;NLM&lt;/remote-database-provider&gt;&lt;language&gt;eng&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4" w:tooltip="Ajayi, 2015 #672" w:history="1">
              <w:r w:rsidRPr="00EE7B46">
                <w:rPr>
                  <w:rFonts w:ascii="Calibri" w:hAnsi="Calibri" w:cs="Calibri"/>
                  <w:noProof/>
                  <w:sz w:val="20"/>
                  <w:szCs w:val="20"/>
                </w:rPr>
                <w:t>34</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Allain</w:t>
            </w:r>
            <w:proofErr w:type="spellEnd"/>
            <w:r w:rsidRPr="00EE7B46">
              <w:rPr>
                <w:rFonts w:ascii="Calibri" w:hAnsi="Calibri" w:cs="Calibri"/>
                <w:sz w:val="20"/>
                <w:szCs w:val="20"/>
              </w:rPr>
              <w:t xml:space="preserve"> et al. </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2017 Zimbabwe </w:t>
            </w:r>
            <w:r w:rsidRPr="00EE7B46">
              <w:rPr>
                <w:rFonts w:ascii="Calibri" w:hAnsi="Calibri" w:cs="Calibri"/>
                <w:sz w:val="20"/>
                <w:szCs w:val="20"/>
              </w:rPr>
              <w:fldChar w:fldCharType="begin">
                <w:fldData xml:space="preserve">PEVuZE5vdGU+PENpdGU+PEF1dGhvcj5BbGxhaW48L0F1dGhvcj48WWVhcj4xOTk3PC9ZZWFyPjxS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PEVuZE5vdGU+PENpdGU+PEF1dGhvcj5BbGxhaW48L0F1dGhvcj48WWVhcj4xOTk3PC9ZZWFyPjxS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5" w:tooltip="Allain, 1997 #12" w:history="1">
              <w:r w:rsidRPr="00EE7B46">
                <w:rPr>
                  <w:rFonts w:ascii="Calibri" w:hAnsi="Calibri" w:cs="Calibri"/>
                  <w:noProof/>
                  <w:sz w:val="20"/>
                  <w:szCs w:val="20"/>
                </w:rPr>
                <w:t>35</w:t>
              </w:r>
            </w:hyperlink>
            <w:r w:rsidRPr="00EE7B46">
              <w:rPr>
                <w:rFonts w:ascii="Calibri" w:hAnsi="Calibri" w:cs="Calibri"/>
                <w:noProof/>
                <w:sz w:val="20"/>
                <w:szCs w:val="20"/>
              </w:rPr>
              <w:t>)</w:t>
            </w:r>
            <w:r w:rsidRPr="00EE7B46">
              <w:rPr>
                <w:rFonts w:ascii="Calibri" w:hAnsi="Calibri" w:cs="Calibri"/>
                <w:sz w:val="20"/>
                <w:szCs w:val="20"/>
              </w:rPr>
              <w:fldChar w:fldCharType="end"/>
            </w: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360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278</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&gt;60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1.9:1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1.24:1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Prevalence of functional disability was 88.3%. Most prevalent disability was in grooming and personal hygiene, transferring from bed to chair.</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Associated factors for disability were increasing age, poverty &amp; lack of education.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Mobility and poor visual acuity were associated with disability. Cataracts were present in 55%, but only operated in 10%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Medical morbidities can be modified and help reduce disability. </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Primary care must move from single-disease to patient-centred care. A functional assessment tool </w:t>
            </w:r>
            <w:proofErr w:type="gramStart"/>
            <w:r w:rsidRPr="00EE7B46">
              <w:rPr>
                <w:rFonts w:ascii="Calibri" w:hAnsi="Calibri" w:cs="Calibri"/>
                <w:sz w:val="20"/>
                <w:szCs w:val="20"/>
              </w:rPr>
              <w:t>should be used</w:t>
            </w:r>
            <w:proofErr w:type="gramEnd"/>
            <w:r w:rsidRPr="00EE7B46">
              <w:rPr>
                <w:rFonts w:ascii="Calibri" w:hAnsi="Calibri" w:cs="Calibri"/>
                <w:sz w:val="20"/>
                <w:szCs w:val="20"/>
              </w:rPr>
              <w:t xml:space="preserve"> routinely in care of the elderly.</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Visual impairments </w:t>
            </w:r>
            <w:proofErr w:type="gramStart"/>
            <w:r w:rsidRPr="00EE7B46">
              <w:rPr>
                <w:rFonts w:ascii="Calibri" w:hAnsi="Calibri" w:cs="Calibri"/>
                <w:sz w:val="20"/>
                <w:szCs w:val="20"/>
              </w:rPr>
              <w:t>are neglected</w:t>
            </w:r>
            <w:proofErr w:type="gramEnd"/>
            <w:r w:rsidRPr="00EE7B46">
              <w:rPr>
                <w:rFonts w:ascii="Calibri" w:hAnsi="Calibri" w:cs="Calibri"/>
                <w:sz w:val="20"/>
                <w:szCs w:val="20"/>
              </w:rPr>
              <w:t xml:space="preserve">, resulting in disability. There are many elderly with treatable blindness. </w:t>
            </w: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lastRenderedPageBreak/>
              <w:t>Dotchin</w:t>
            </w:r>
            <w:proofErr w:type="spellEnd"/>
            <w:r w:rsidRPr="00EE7B46">
              <w:rPr>
                <w:rFonts w:ascii="Calibri" w:hAnsi="Calibri" w:cs="Calibri"/>
                <w:sz w:val="20"/>
                <w:szCs w:val="20"/>
              </w:rPr>
              <w:t xml:space="preserve"> et al 2015</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Tanzania </w:t>
            </w:r>
            <w:r w:rsidRPr="00EE7B46">
              <w:rPr>
                <w:rFonts w:ascii="Calibri" w:hAnsi="Calibri" w:cs="Calibri"/>
                <w:sz w:val="20"/>
                <w:szCs w:val="20"/>
              </w:rPr>
              <w:fldChar w:fldCharType="begin">
                <w:fldData xml:space="preserve">PEVuZE5vdGU+PENpdGU+PEF1dGhvcj5Eb3RjaGluPC9BdXRob3I+PFllYXI+MjAxNTwvWWVhcj48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PEVuZE5vdGU+PENpdGU+PEF1dGhvcj5Eb3RjaGluPC9BdXRob3I+PFllYXI+MjAxNTwvWWVhcj48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6" w:tooltip="Dotchin, 2015 #592" w:history="1">
              <w:r w:rsidRPr="00EE7B46">
                <w:rPr>
                  <w:rFonts w:ascii="Calibri" w:hAnsi="Calibri" w:cs="Calibri"/>
                  <w:noProof/>
                  <w:sz w:val="20"/>
                  <w:szCs w:val="20"/>
                </w:rPr>
                <w:t>36</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Dewhurst et al. 2012</w:t>
            </w:r>
          </w:p>
          <w:p w:rsidR="00EE7B46" w:rsidRPr="00EE7B46" w:rsidRDefault="00EE7B46" w:rsidP="00EE7B46">
            <w:pPr>
              <w:rPr>
                <w:rFonts w:ascii="Calibri" w:hAnsi="Calibri" w:cs="Calibri"/>
                <w:sz w:val="20"/>
                <w:szCs w:val="20"/>
              </w:rPr>
            </w:pPr>
            <w:r w:rsidRPr="00EE7B46">
              <w:rPr>
                <w:rFonts w:ascii="Calibri" w:hAnsi="Calibri" w:cs="Calibri"/>
                <w:sz w:val="20"/>
                <w:szCs w:val="20"/>
              </w:rPr>
              <w:t>Tanzania</w:t>
            </w:r>
            <w:r w:rsidRPr="00EE7B46">
              <w:rPr>
                <w:rFonts w:ascii="Calibri" w:hAnsi="Calibri" w:cs="Calibri"/>
                <w:sz w:val="20"/>
                <w:szCs w:val="20"/>
              </w:rPr>
              <w:fldChar w:fldCharType="begin">
                <w:fldData xml:space="preserve">PEVuZE5vdGU+PENpdGU+PEF1dGhvcj5EZXdodXJzdDwvQXV0aG9yPjxZZWFyPjIwMTI8L1llYXI+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PEVuZE5vdGU+PENpdGU+PEF1dGhvcj5EZXdodXJzdDwvQXV0aG9yPjxZZWFyPjIwMTI8L1llYXI+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7" w:tooltip="Dewhurst, 2012 #32" w:history="1">
              <w:r w:rsidRPr="00EE7B46">
                <w:rPr>
                  <w:rFonts w:ascii="Calibri" w:hAnsi="Calibri" w:cs="Calibri"/>
                  <w:noProof/>
                  <w:sz w:val="20"/>
                  <w:szCs w:val="20"/>
                </w:rPr>
                <w:t>37</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296</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2232</w:t>
            </w: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&gt;70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&gt;70 </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3.2:1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1.29:1 </w:t>
            </w: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Disability was associated with cognitive impairment, dementia, hearing impairment, inability to walk unassisted and illiteracy.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9% and 26% were severely and moderately disabled, respectively Age, gender and the presence of neurological disorders </w:t>
            </w:r>
            <w:proofErr w:type="gramStart"/>
            <w:r w:rsidRPr="00EE7B46">
              <w:rPr>
                <w:rFonts w:ascii="Calibri" w:hAnsi="Calibri" w:cs="Calibri"/>
                <w:sz w:val="20"/>
                <w:szCs w:val="20"/>
              </w:rPr>
              <w:t>were identified</w:t>
            </w:r>
            <w:proofErr w:type="gramEnd"/>
            <w:r w:rsidRPr="00EE7B46">
              <w:rPr>
                <w:rFonts w:ascii="Calibri" w:hAnsi="Calibri" w:cs="Calibri"/>
                <w:sz w:val="20"/>
                <w:szCs w:val="20"/>
              </w:rPr>
              <w:t xml:space="preserve"> as independent risk factors of physical disability. </w:t>
            </w:r>
          </w:p>
          <w:p w:rsidR="00EE7B46" w:rsidRPr="00EE7B46" w:rsidRDefault="00EE7B46" w:rsidP="00EE7B46">
            <w:pPr>
              <w:rPr>
                <w:rFonts w:ascii="Calibri" w:hAnsi="Calibri" w:cs="Calibri"/>
                <w:sz w:val="20"/>
                <w:szCs w:val="20"/>
              </w:rPr>
            </w:pP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Cognitive impairment is a significant predictor of disability in elderly. </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Screening for early signs of cognitive decline would allow management strategies to </w:t>
            </w:r>
            <w:proofErr w:type="gramStart"/>
            <w:r w:rsidRPr="00EE7B46">
              <w:rPr>
                <w:rFonts w:ascii="Calibri" w:hAnsi="Calibri" w:cs="Calibri"/>
                <w:sz w:val="20"/>
                <w:szCs w:val="20"/>
              </w:rPr>
              <w:t>be put</w:t>
            </w:r>
            <w:proofErr w:type="gramEnd"/>
            <w:r w:rsidRPr="00EE7B46">
              <w:rPr>
                <w:rFonts w:ascii="Calibri" w:hAnsi="Calibri" w:cs="Calibri"/>
                <w:sz w:val="20"/>
                <w:szCs w:val="20"/>
              </w:rPr>
              <w:t xml:space="preserve"> in place that may reduce the associated disability burden.</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 prevalence of disability was lower than in Europe. This may be due to higher mortality.</w:t>
            </w:r>
            <w:r w:rsidRPr="00EE7B46">
              <w:t xml:space="preserve"> </w:t>
            </w:r>
            <w:r w:rsidRPr="00EE7B46">
              <w:rPr>
                <w:rFonts w:ascii="Calibri" w:hAnsi="Calibri" w:cs="Calibri"/>
                <w:sz w:val="20"/>
                <w:szCs w:val="20"/>
              </w:rPr>
              <w:t>Disability levels are likely to increase in low-income countries as their population ages and disease survival rates increase.</w:t>
            </w:r>
          </w:p>
          <w:p w:rsidR="00EE7B46" w:rsidRPr="00EE7B46" w:rsidRDefault="00EE7B46" w:rsidP="00EE7B46">
            <w:pPr>
              <w:rPr>
                <w:rFonts w:ascii="Calibri" w:hAnsi="Calibri" w:cs="Calibri"/>
                <w:sz w:val="20"/>
                <w:szCs w:val="20"/>
              </w:rPr>
            </w:pP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Gureje</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2006</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fldData xml:space="preserve">PEVuZE5vdGU+PENpdGU+PEF1dGhvcj5HdXJlamU8L0F1dGhvcj48WWVhcj4yMDA2PC9ZZWFyPjxS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PEVuZE5vdGU+PENpdGU+PEF1dGhvcj5HdXJlamU8L0F1dGhvcj48WWVhcj4yMDA2PC9ZZWFyPjxS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8" w:tooltip="Gureje, 2006 #41" w:history="1">
              <w:r w:rsidRPr="00EE7B46">
                <w:rPr>
                  <w:rFonts w:ascii="Calibri" w:hAnsi="Calibri" w:cs="Calibri"/>
                  <w:noProof/>
                  <w:sz w:val="20"/>
                  <w:szCs w:val="20"/>
                </w:rPr>
                <w:t>38</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Gureje</w:t>
            </w:r>
            <w:proofErr w:type="spellEnd"/>
            <w:r w:rsidRPr="00EE7B46">
              <w:rPr>
                <w:rFonts w:ascii="Calibri" w:hAnsi="Calibri" w:cs="Calibri"/>
                <w:sz w:val="20"/>
                <w:szCs w:val="20"/>
              </w:rPr>
              <w:t xml:space="preserve"> et al.2008</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&lt;EndNote&gt;&lt;Cite&gt;&lt;Author&gt;Gureje&lt;/Author&gt;&lt;Year&gt;2008&lt;/Year&gt;&lt;RecNum&gt;39&lt;/RecNum&gt;&lt;DisplayText&gt;(39)&lt;/DisplayText&gt;&lt;record&gt;&lt;rec-number&gt;39&lt;/rec-number&gt;&lt;foreign-keys&gt;&lt;key app="EN" db-id="x5wze9afawtppyerxd3p5pp9tafrxaftprsz" timestamp="1568023480"&gt;39&lt;/key&gt;&lt;/foreign-keys&gt;&lt;ref-type name="Journal Article"&gt;17&lt;/ref-type&gt;&lt;contributors&gt;&lt;authors&gt;&lt;author&gt;Gureje, O.&lt;/author&gt;&lt;author&gt;Ademola, A.&lt;/author&gt;&lt;author&gt;Olley, B. O.&lt;/author&gt;&lt;/authors&gt;&lt;/contributors&gt;&lt;auth-address&gt;Department of Psychiatry, University of Ibadan, University College Hospital, Ibadan, Nigeria.&lt;/auth-address&gt;&lt;titles&gt;&lt;title&gt;Depression and disability: comparisons with common physical conditions in the Ibadan study of aging&lt;/title&gt;&lt;secondary-title&gt;J Am Geriatr Soc&lt;/secondary-title&gt;&lt;/titles&gt;&lt;periodical&gt;&lt;full-title&gt;J Am Geriatr Soc&lt;/full-title&gt;&lt;/periodical&gt;&lt;pages&gt;2033-8&lt;/pages&gt;&lt;volume&gt;56&lt;/volume&gt;&lt;number&gt;11&lt;/number&gt;&lt;edition&gt;2008/09/25&lt;/edition&gt;&lt;keywords&gt;&lt;keyword&gt;Aged&lt;/keyword&gt;&lt;keyword&gt;Arthritis/*epidemiology/psychology&lt;/keyword&gt;&lt;keyword&gt;Asthma/*epidemiology/psychology&lt;/keyword&gt;&lt;keyword&gt;Chronic Disease&lt;/keyword&gt;&lt;keyword&gt;Depressive Disorder/complications/*epidemiology&lt;/keyword&gt;&lt;keyword&gt;Diabetes Mellitus/*epidemiology/psychology&lt;/keyword&gt;&lt;keyword&gt;Disability Evaluation&lt;/keyword&gt;&lt;keyword&gt;Female&lt;/keyword&gt;&lt;keyword&gt;Health Surveys&lt;/keyword&gt;&lt;keyword&gt;Humans&lt;/keyword&gt;&lt;keyword&gt;Hypertension/*epidemiology/psychology&lt;/keyword&gt;&lt;keyword&gt;Male&lt;/keyword&gt;&lt;keyword&gt;Nigeria/epidemiology&lt;/keyword&gt;&lt;keyword&gt;Pain/*epidemiology/psychology&lt;/keyword&gt;&lt;keyword&gt;Prevalence&lt;/keyword&gt;&lt;/keywords&gt;&lt;dates&gt;&lt;year&gt;2008&lt;/year&gt;&lt;pub-dates&gt;&lt;date&gt;Nov&lt;/date&gt;&lt;/pub-dates&gt;&lt;/dates&gt;&lt;isbn&gt;0002-8614&lt;/isbn&gt;&lt;accession-num&gt;18811605&lt;/accession-num&gt;&lt;urls&gt;&lt;related-urls&gt;&lt;url&gt;https://www.ncbi.nlm.nih.gov/pmc/articles/PMC2820712/pdf/ukmss-28726.pdf&lt;/url&gt;&lt;/related-urls&gt;&lt;/urls&gt;&lt;custom2&gt;PMC2820712&lt;/custom2&gt;&lt;custom6&gt;UKMS28726&lt;/custom6&gt;&lt;electronic-resource-num&gt;10.1111/j.1532-5415.2008.01956.x&lt;/electronic-resource-num&gt;&lt;remote-database-provider&gt;NLM&lt;/remote-database-provider&gt;&lt;language&gt;eng&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39" w:tooltip="Gureje, 2008 #39" w:history="1">
              <w:r w:rsidRPr="00EE7B46">
                <w:rPr>
                  <w:rFonts w:ascii="Calibri" w:hAnsi="Calibri" w:cs="Calibri"/>
                  <w:noProof/>
                  <w:sz w:val="20"/>
                  <w:szCs w:val="20"/>
                </w:rPr>
                <w:t>39</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spacing w:before="240"/>
              <w:rPr>
                <w:rFonts w:ascii="Calibri" w:hAnsi="Calibri" w:cs="Calibri"/>
                <w:sz w:val="20"/>
                <w:szCs w:val="20"/>
              </w:rPr>
            </w:pPr>
            <w:proofErr w:type="spellStart"/>
            <w:r w:rsidRPr="00EE7B46">
              <w:rPr>
                <w:rFonts w:ascii="Calibri" w:hAnsi="Calibri" w:cs="Calibri"/>
                <w:sz w:val="20"/>
                <w:szCs w:val="20"/>
              </w:rPr>
              <w:t>Gureje</w:t>
            </w:r>
            <w:proofErr w:type="spellEnd"/>
            <w:r w:rsidRPr="00EE7B46">
              <w:rPr>
                <w:rFonts w:ascii="Calibri" w:hAnsi="Calibri" w:cs="Calibri"/>
                <w:sz w:val="20"/>
                <w:szCs w:val="20"/>
              </w:rPr>
              <w:t xml:space="preserve"> et al. (2014)</w:t>
            </w:r>
          </w:p>
          <w:p w:rsidR="00EE7B46" w:rsidRPr="00EE7B46" w:rsidRDefault="00EE7B46" w:rsidP="00EE7B46">
            <w:pPr>
              <w:spacing w:before="240"/>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fldData xml:space="preserve">PEVuZE5vdGU+PENpdGU+PEF1dGhvcj5HdXJlamU8L0F1dGhvcj48WWVhcj4yMDE0PC9ZZWFyPjxS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PEVuZE5vdGU+PENpdGU+PEF1dGhvcj5HdXJlamU8L0F1dGhvcj48WWVhcj4yMDE0PC9ZZWFyPjxS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0" w:tooltip="Gureje, 2014 #42" w:history="1">
              <w:r w:rsidRPr="00EE7B46">
                <w:rPr>
                  <w:rFonts w:ascii="Calibri" w:hAnsi="Calibri" w:cs="Calibri"/>
                  <w:noProof/>
                  <w:sz w:val="20"/>
                  <w:szCs w:val="20"/>
                </w:rPr>
                <w:t>40</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Cross-sectional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Cohort</w:t>
            </w:r>
          </w:p>
          <w:p w:rsidR="00EE7B46" w:rsidRPr="00EE7B46" w:rsidRDefault="00EE7B46" w:rsidP="00EE7B46">
            <w:pPr>
              <w:rPr>
                <w:rFonts w:ascii="Calibri" w:hAnsi="Calibri" w:cs="Calibri"/>
                <w:sz w:val="20"/>
                <w:szCs w:val="20"/>
              </w:rPr>
            </w:pP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2 152</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2152</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930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0.91:1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0.91:1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0.64:1</w:t>
            </w: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Female gender, older gender and urban dwelling were associated with disability. Chronic pain, poor health and undernutrition also increased the risk of disability. Disabled persons had poorer quality of life and more likely to suffer from major depressive disorder. </w:t>
            </w:r>
          </w:p>
          <w:p w:rsidR="00EE7B46" w:rsidRPr="00EE7B46" w:rsidRDefault="00EE7B46" w:rsidP="00EE7B46">
            <w:pPr>
              <w:rPr>
                <w:rFonts w:ascii="Calibri" w:hAnsi="Calibri" w:cs="Calibri"/>
                <w:sz w:val="20"/>
                <w:szCs w:val="20"/>
              </w:rPr>
            </w:pPr>
            <w:r w:rsidRPr="00EE7B46">
              <w:rPr>
                <w:rFonts w:ascii="Calibri" w:hAnsi="Calibri" w:cs="Calibri"/>
                <w:sz w:val="20"/>
                <w:szCs w:val="20"/>
              </w:rPr>
              <w:t>19.8% of disabled elderly did not have a caregiver to help in areas of limitation</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Arthritis was the most common disorder (70%), followed by back or neck pain. Depression was prevalent in 7%. Females were more likely to report arthritis.  Diabetes was more prevalent in males. Depression was highly co-morbid with other medical conditions.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While functional independence was predicted by baseline vigorous physical activity, life satisfaction was more likely among those who had rated their overall health as good</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There is a high burden of unmet need for care in the disabled elderly. </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 disability associated with depression is far in excess of that associated with some common chronic and medical conditions.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Successful aging </w:t>
            </w:r>
            <w:proofErr w:type="gramStart"/>
            <w:r w:rsidRPr="00EE7B46">
              <w:rPr>
                <w:rFonts w:ascii="Calibri" w:hAnsi="Calibri" w:cs="Calibri"/>
                <w:sz w:val="20"/>
                <w:szCs w:val="20"/>
              </w:rPr>
              <w:t>is predicted</w:t>
            </w:r>
            <w:proofErr w:type="gramEnd"/>
            <w:r w:rsidRPr="00EE7B46">
              <w:rPr>
                <w:rFonts w:ascii="Calibri" w:hAnsi="Calibri" w:cs="Calibri"/>
                <w:sz w:val="20"/>
                <w:szCs w:val="20"/>
              </w:rPr>
              <w:t xml:space="preserve"> by modifiable factors such as physical exercise and availability of supportive social network.</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lastRenderedPageBreak/>
              <w:t>Kisoli</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2015</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Tanzania </w:t>
            </w:r>
            <w:r w:rsidRPr="00EE7B46">
              <w:rPr>
                <w:rFonts w:ascii="Calibri" w:hAnsi="Calibri" w:cs="Calibri"/>
                <w:sz w:val="20"/>
                <w:szCs w:val="20"/>
              </w:rPr>
              <w:fldChar w:fldCharType="begin">
                <w:fldData xml:space="preserve">PEVuZE5vdGU+PENpdGU+PEF1dGhvcj5LaXNvbGk8L0F1dGhvcj48WWVhcj4yMDE1PC9ZZWFyPjxS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PEVuZE5vdGU+PENpdGU+PEF1dGhvcj5LaXNvbGk8L0F1dGhvcj48WWVhcj4yMDE1PC9ZZWFyPjxS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1" w:tooltip="Kisoli, 2015 #591" w:history="1">
              <w:r w:rsidRPr="00EE7B46">
                <w:rPr>
                  <w:rFonts w:ascii="Calibri" w:hAnsi="Calibri" w:cs="Calibri"/>
                  <w:noProof/>
                  <w:sz w:val="20"/>
                  <w:szCs w:val="20"/>
                </w:rPr>
                <w:t>41</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Ojagbemi</w:t>
            </w:r>
            <w:proofErr w:type="spellEnd"/>
            <w:r w:rsidRPr="00EE7B46">
              <w:rPr>
                <w:rFonts w:ascii="Calibri" w:hAnsi="Calibri" w:cs="Calibri"/>
                <w:sz w:val="20"/>
                <w:szCs w:val="20"/>
              </w:rPr>
              <w:t xml:space="preserve"> et al 2016 Nigeria</w:t>
            </w:r>
            <w:r w:rsidRPr="00EE7B46">
              <w:rPr>
                <w:rFonts w:ascii="Calibri" w:hAnsi="Calibri" w:cs="Calibri"/>
                <w:sz w:val="20"/>
                <w:szCs w:val="20"/>
              </w:rPr>
              <w:fldChar w:fldCharType="begin">
                <w:fldData xml:space="preserve">PEVuZE5vdGU+PENpdGU+PEF1dGhvcj5PamFnYmVtaTwvQXV0aG9yPjxZZWFyPjIwMTY8L1llYXI+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PEVuZE5vdGU+PENpdGU+PEF1dGhvcj5PamFnYmVtaTwvQXV0aG9yPjxZZWFyPjIwMTY8L1llYXI+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2" w:tooltip="Ojagbemi, 2016 #58" w:history="1">
              <w:r w:rsidRPr="00EE7B46">
                <w:rPr>
                  <w:rFonts w:ascii="Calibri" w:hAnsi="Calibri" w:cs="Calibri"/>
                  <w:noProof/>
                  <w:sz w:val="20"/>
                  <w:szCs w:val="20"/>
                </w:rPr>
                <w:t>42</w:t>
              </w:r>
            </w:hyperlink>
            <w:r w:rsidRPr="00EE7B46">
              <w:rPr>
                <w:rFonts w:ascii="Calibri" w:hAnsi="Calibri" w:cs="Calibri"/>
                <w:noProof/>
                <w:sz w:val="20"/>
                <w:szCs w:val="20"/>
              </w:rPr>
              <w:t>)</w:t>
            </w:r>
            <w:r w:rsidRPr="00EE7B46">
              <w:rPr>
                <w:rFonts w:ascii="Calibri" w:hAnsi="Calibri" w:cs="Calibri"/>
                <w:sz w:val="20"/>
                <w:szCs w:val="20"/>
              </w:rPr>
              <w:fldChar w:fldCharType="end"/>
            </w:r>
            <w:r w:rsidRPr="00EE7B46">
              <w:rPr>
                <w:rFonts w:ascii="Calibri" w:hAnsi="Calibri" w:cs="Calibri"/>
                <w:sz w:val="20"/>
                <w:szCs w:val="20"/>
              </w:rPr>
              <w:t xml:space="preserve"> </w:t>
            </w: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(single-phase)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Cohort</w:t>
            </w: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2232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2149</w:t>
            </w: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&gt;70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1.29:1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0.7:1</w:t>
            </w:r>
          </w:p>
          <w:p w:rsidR="00EE7B46" w:rsidRPr="00EE7B46" w:rsidRDefault="00EE7B46" w:rsidP="00EE7B46">
            <w:pPr>
              <w:rPr>
                <w:rFonts w:ascii="Calibri" w:hAnsi="Calibri" w:cs="Calibri"/>
                <w:sz w:val="20"/>
                <w:szCs w:val="20"/>
              </w:rPr>
            </w:pP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Levels of disability from stroke, dementia and Parkinson’s disease was high.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Having a non-specific pain condition was most associated with incident disability. There was no association between chronic disease and persistent disability. Dementia was associated with increased 5-year mortality</w:t>
            </w: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Tackling risk factors, such as hypertension, may reduce the incidence of stroke and dementia. Interventions from allied healthcare professionals may </w:t>
            </w:r>
            <w:proofErr w:type="gramStart"/>
            <w:r w:rsidRPr="00EE7B46">
              <w:rPr>
                <w:rFonts w:ascii="Calibri" w:hAnsi="Calibri" w:cs="Calibri"/>
                <w:sz w:val="20"/>
                <w:szCs w:val="20"/>
              </w:rPr>
              <w:t>impact on</w:t>
            </w:r>
            <w:proofErr w:type="gramEnd"/>
            <w:r w:rsidRPr="00EE7B46">
              <w:rPr>
                <w:rFonts w:ascii="Calibri" w:hAnsi="Calibri" w:cs="Calibri"/>
                <w:sz w:val="20"/>
                <w:szCs w:val="20"/>
              </w:rPr>
              <w:t xml:space="preserve"> disability levels.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Musculoskeletal pain was the most disabling among chronic conditions. Dementia was associated with increased mortality.</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Tomita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2013</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South Africa </w:t>
            </w:r>
            <w:r w:rsidRPr="00EE7B46">
              <w:rPr>
                <w:rFonts w:ascii="Calibri" w:hAnsi="Calibri" w:cs="Calibri"/>
                <w:sz w:val="20"/>
                <w:szCs w:val="20"/>
              </w:rPr>
              <w:fldChar w:fldCharType="begin">
                <w:fldData xml:space="preserve">PEVuZE5vdGU+PENpdGU+PEF1dGhvcj5Ub21pdGE8L0F1dGhvcj48WWVhcj4yMDEzPC9ZZWFyPjxS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PEVuZE5vdGU+PENpdGU+PEF1dGhvcj5Ub21pdGE8L0F1dGhvcj48WWVhcj4yMDEzPC9ZZWFyPjxS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3" w:tooltip="Tomita, 2013 #69" w:history="1">
              <w:r w:rsidRPr="00EE7B46">
                <w:rPr>
                  <w:rFonts w:ascii="Calibri" w:hAnsi="Calibri" w:cs="Calibri"/>
                  <w:noProof/>
                  <w:sz w:val="20"/>
                  <w:szCs w:val="20"/>
                </w:rPr>
                <w:t>43</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2429</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1.98:1</w:t>
            </w: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There was a significant association between depression and functional dependence.  </w:t>
            </w: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Untreated late-life depression is associated with lower functioning</w:t>
            </w:r>
          </w:p>
        </w:tc>
      </w:tr>
      <w:tr w:rsidR="00EE7B46" w:rsidRPr="00EE7B46" w:rsidTr="0023148D">
        <w:tc>
          <w:tcPr>
            <w:tcW w:w="58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Uwakwe</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2009</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&lt;EndNote&gt;&lt;Cite&gt;&lt;Author&gt;Uwakwe&lt;/Author&gt;&lt;Year&gt;2009&lt;/Year&gt;&lt;RecNum&gt;1222&lt;/RecNum&gt;&lt;DisplayText&gt;(44)&lt;/DisplayText&gt;&lt;record&gt;&lt;rec-number&gt;1222&lt;/rec-number&gt;&lt;foreign-keys&gt;&lt;key app="EN" db-id="vrdpweasytz2ske9dr7ve9dmawaveewvr9x2" timestamp="1518678531"&gt;1222&lt;/key&gt;&lt;/foreign-keys&gt;&lt;ref-type name="Journal Article"&gt;17&lt;/ref-type&gt;&lt;contributors&gt;&lt;authors&gt;&lt;author&gt;Uwakwe, Richard&lt;/author&gt;&lt;author&gt;Ibeh, Christian C.&lt;/author&gt;&lt;author&gt;Modebe, Anne Ifeoma&lt;/author&gt;&lt;author&gt;Bo, Emeka&lt;/author&gt;&lt;author&gt;Ezeama, Nkiru&lt;/author&gt;&lt;author&gt;Njelita, Ifeoma&lt;/author&gt;&lt;author&gt;Ferri, Cleusa P.&lt;/author&gt;&lt;author&gt;Prince, Martin J.&lt;/author&gt;&lt;/authors&gt;&lt;/contributors&gt;&lt;titles&gt;&lt;title&gt;The Epidemiology of Dependence in Older People in Nigeria: Prevalence, Determinants, Informal Care, and Health Service Utilization. A 10/66 Dementia Research Group Cross-Sectional Survey&lt;/title&gt;&lt;secondary-title&gt;JGS Journal of the American Geriatrics Society&lt;/secondary-title&gt;&lt;/titles&gt;&lt;periodical&gt;&lt;full-title&gt;JGS Journal of the American Geriatrics Society&lt;/full-title&gt;&lt;/periodical&gt;&lt;pages&gt;1620-1627&lt;/pages&gt;&lt;volume&gt;57&lt;/volume&gt;&lt;number&gt;9&lt;/number&gt;&lt;dates&gt;&lt;year&gt;2009&lt;/year&gt;&lt;/dates&gt;&lt;isbn&gt;0002-8614&lt;/isbn&gt;&lt;urls&gt;&lt;related-urls&gt;&lt;url&gt;http://onlinelibrary.wiley.com/store/10.1111/j.1532-5415.2009.02397.x/asset/j.1532-5415.2009.02397.x.pdf?v=1&amp;amp;t=jdo67t6e&amp;amp;s=35235031db343b99cb09322be6d7395f1578dfb0&lt;/url&gt;&lt;/related-urls&gt;&lt;/urls&gt;&lt;remote-database-name&gt;/z-wcorg/&lt;/remote-database-name&gt;&lt;remote-database-provider&gt;http://worldcat.org&lt;/remote-database-provider&gt;&lt;language&gt;English&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4" w:tooltip="Uwakwe, 2009 #1222" w:history="1">
              <w:r w:rsidRPr="00EE7B46">
                <w:rPr>
                  <w:rFonts w:ascii="Calibri" w:hAnsi="Calibri" w:cs="Calibri"/>
                  <w:noProof/>
                  <w:sz w:val="20"/>
                  <w:szCs w:val="20"/>
                </w:rPr>
                <w:t>44</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tc>
        <w:tc>
          <w:tcPr>
            <w:tcW w:w="253"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1238</w:t>
            </w:r>
          </w:p>
        </w:tc>
        <w:tc>
          <w:tcPr>
            <w:tcW w:w="202"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tc>
        <w:tc>
          <w:tcPr>
            <w:tcW w:w="31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1.12:1</w:t>
            </w:r>
          </w:p>
        </w:tc>
        <w:tc>
          <w:tcPr>
            <w:tcW w:w="1756"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Prevalence of dependence was 24.3%. Associated factors were cognitive impairment, physical impairment, stroke and depression. More prevalent in &gt;80yrs. Dependence was strongly associated with health care use and high levels of out-of-pocket expenses. </w:t>
            </w:r>
          </w:p>
          <w:p w:rsidR="00EE7B46" w:rsidRPr="00EE7B46" w:rsidRDefault="00EE7B46" w:rsidP="00EE7B46">
            <w:pPr>
              <w:rPr>
                <w:rFonts w:ascii="Calibri" w:hAnsi="Calibri" w:cs="Calibri"/>
                <w:sz w:val="20"/>
                <w:szCs w:val="20"/>
              </w:rPr>
            </w:pPr>
          </w:p>
        </w:tc>
        <w:tc>
          <w:tcPr>
            <w:tcW w:w="1384" w:type="pct"/>
            <w:tcBorders>
              <w:top w:val="nil"/>
              <w:left w:val="single" w:sz="4" w:space="0" w:color="auto"/>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More attention </w:t>
            </w:r>
            <w:proofErr w:type="gramStart"/>
            <w:r w:rsidRPr="00EE7B46">
              <w:rPr>
                <w:rFonts w:ascii="Calibri" w:hAnsi="Calibri" w:cs="Calibri"/>
                <w:sz w:val="20"/>
                <w:szCs w:val="20"/>
              </w:rPr>
              <w:t>should be paid</w:t>
            </w:r>
            <w:proofErr w:type="gramEnd"/>
            <w:r w:rsidRPr="00EE7B46">
              <w:rPr>
                <w:rFonts w:ascii="Calibri" w:hAnsi="Calibri" w:cs="Calibri"/>
                <w:sz w:val="20"/>
                <w:szCs w:val="20"/>
              </w:rPr>
              <w:t xml:space="preserve"> to prevention, detection and treatment of cognitive and physical disorders that contribute to disability and dependence. </w:t>
            </w:r>
          </w:p>
        </w:tc>
      </w:tr>
      <w:tr w:rsidR="00EE7B46" w:rsidRPr="00EE7B46" w:rsidTr="0023148D">
        <w:tc>
          <w:tcPr>
            <w:tcW w:w="582" w:type="pct"/>
            <w:tcBorders>
              <w:top w:val="nil"/>
              <w:left w:val="single" w:sz="4" w:space="0" w:color="auto"/>
              <w:bottom w:val="nil"/>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Uwakwe</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2007</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&lt;EndNote&gt;&lt;Cite&gt;&lt;Author&gt;Uwakwe&lt;/Author&gt;&lt;Year&gt;2007&lt;/Year&gt;&lt;RecNum&gt;62&lt;/RecNum&gt;&lt;DisplayText&gt;(45)&lt;/DisplayText&gt;&lt;record&gt;&lt;rec-number&gt;62&lt;/rec-number&gt;&lt;foreign-keys&gt;&lt;key app="EN" db-id="ef9pffeapzepwdef0t2para0ea50rvr9fpe5"&gt;62&lt;/key&gt;&lt;/foreign-keys&gt;&lt;ref-type name="Journal Article"&gt;17&lt;/ref-type&gt;&lt;contributors&gt;&lt;authors&gt;&lt;author&gt;Uwakwe, R.&lt;/author&gt;&lt;author&gt;Modebe, I.&lt;/author&gt;&lt;/authors&gt;&lt;/contributors&gt;&lt;auth-address&gt;Department of Mental Health, Nnamdi Azikiwe University Teaching Hospital, Nnewi Anambra State Nigeria. ruwakwe2001@yahoo.com&lt;/auth-address&gt;&lt;titles&gt;&lt;title&gt;Disability and care-giving in old age in a Nigerian community&lt;/title&gt;&lt;secondary-title&gt;Niger J Clin Pract&lt;/secondary-title&gt;&lt;alt-title&gt;Nigerian journal of clinical practice&lt;/alt-title&gt;&lt;/titles&gt;&lt;pages&gt;58-65&lt;/pages&gt;&lt;volume&gt;10&lt;/volume&gt;&lt;number&gt;1&lt;/number&gt;&lt;edition&gt;2007/08/03&lt;/edition&gt;&lt;keywords&gt;&lt;keyword&gt;Activities of Daily Living&lt;/keyword&gt;&lt;keyword&gt;Age Factors&lt;/keyword&gt;&lt;keyword&gt;Aged&lt;/keyword&gt;&lt;keyword&gt;Aged, 80 and over&lt;/keyword&gt;&lt;keyword&gt;Caregivers/*psychology/statistics &amp;amp; numerical data&lt;/keyword&gt;&lt;keyword&gt;Community Health Services/*utilization&lt;/keyword&gt;&lt;keyword&gt;Demography&lt;/keyword&gt;&lt;keyword&gt;Disabled Persons/*statistics &amp;amp; numerical data&lt;/keyword&gt;&lt;keyword&gt;Female&lt;/keyword&gt;&lt;keyword&gt;Frail Elderly/*statistics &amp;amp; numerical data&lt;/keyword&gt;&lt;keyword&gt;*Geriatric Assessment&lt;/keyword&gt;&lt;keyword&gt;Health Care Surveys&lt;/keyword&gt;&lt;keyword&gt;Health Services for the Aged/*utilization&lt;/keyword&gt;&lt;keyword&gt;Home Nursing/*utilization&lt;/keyword&gt;&lt;keyword&gt;Humans&lt;/keyword&gt;&lt;keyword&gt;Interviews as Topic&lt;/keyword&gt;&lt;keyword&gt;Male&lt;/keyword&gt;&lt;keyword&gt;Middle Aged&lt;/keyword&gt;&lt;keyword&gt;Nigeria&lt;/keyword&gt;&lt;keyword&gt;Residence Characteristics&lt;/keyword&gt;&lt;keyword&gt;Surveys and Questionnaires&lt;/keyword&gt;&lt;/keywords&gt;&lt;dates&gt;&lt;year&gt;2007&lt;/year&gt;&lt;pub-dates&gt;&lt;date&gt;Mar&lt;/date&gt;&lt;/pub-dates&gt;&lt;/dates&gt;&lt;isbn&gt;1119-3077 (Print)&lt;/isbn&gt;&lt;accession-num&gt;17668717&lt;/accession-num&gt;&lt;urls&gt;&lt;/urls&gt;&lt;remote-database-provider&gt;NLM&lt;/remote-database-provider&gt;&lt;language&gt;eng&lt;/language&gt;&lt;/record&gt;&lt;/Cite&gt;&lt;/EndNote&gt;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5" w:tooltip="Uwakwe, 2007 #1233" w:history="1">
              <w:r w:rsidRPr="00EE7B46">
                <w:rPr>
                  <w:rFonts w:ascii="Calibri" w:hAnsi="Calibri" w:cs="Calibri"/>
                  <w:noProof/>
                  <w:sz w:val="20"/>
                  <w:szCs w:val="20"/>
                </w:rPr>
                <w:t>45</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tc>
        <w:tc>
          <w:tcPr>
            <w:tcW w:w="253"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102</w:t>
            </w:r>
          </w:p>
        </w:tc>
        <w:tc>
          <w:tcPr>
            <w:tcW w:w="202"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tc>
        <w:tc>
          <w:tcPr>
            <w:tcW w:w="31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0.4:1</w:t>
            </w:r>
          </w:p>
        </w:tc>
        <w:tc>
          <w:tcPr>
            <w:tcW w:w="175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Disability is high among the elderly in the community (47%). Arthritis was the most common condition in both men &amp; women, followed by impaired vision and hypertension. 9% lived alone. </w:t>
            </w:r>
          </w:p>
        </w:tc>
        <w:tc>
          <w:tcPr>
            <w:tcW w:w="1384" w:type="pct"/>
            <w:tcBorders>
              <w:top w:val="nil"/>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Healthcare planning for the elderly should address the issue of disability. Institutional care may be needed due to lack of </w:t>
            </w:r>
            <w:proofErr w:type="gramStart"/>
            <w:r w:rsidRPr="00EE7B46">
              <w:rPr>
                <w:rFonts w:ascii="Calibri" w:hAnsi="Calibri" w:cs="Calibri"/>
                <w:sz w:val="20"/>
                <w:szCs w:val="20"/>
              </w:rPr>
              <w:t>care-givers</w:t>
            </w:r>
            <w:proofErr w:type="gramEnd"/>
            <w:r w:rsidRPr="00EE7B46">
              <w:rPr>
                <w:rFonts w:ascii="Calibri" w:hAnsi="Calibri" w:cs="Calibri"/>
                <w:sz w:val="20"/>
                <w:szCs w:val="20"/>
              </w:rPr>
              <w:t xml:space="preserve"> for the elderly. </w:t>
            </w:r>
          </w:p>
          <w:p w:rsidR="00EE7B46" w:rsidRPr="00EE7B46" w:rsidRDefault="00EE7B46" w:rsidP="00EE7B46">
            <w:pPr>
              <w:rPr>
                <w:rFonts w:ascii="Calibri" w:hAnsi="Calibri" w:cs="Calibri"/>
                <w:sz w:val="20"/>
                <w:szCs w:val="20"/>
              </w:rPr>
            </w:pPr>
          </w:p>
        </w:tc>
      </w:tr>
      <w:tr w:rsidR="00EE7B46" w:rsidRPr="00EE7B46" w:rsidTr="0023148D">
        <w:tc>
          <w:tcPr>
            <w:tcW w:w="5000" w:type="pct"/>
            <w:gridSpan w:val="7"/>
            <w:tcBorders>
              <w:top w:val="single" w:sz="4" w:space="0" w:color="auto"/>
              <w:left w:val="single" w:sz="4" w:space="0" w:color="auto"/>
              <w:bottom w:val="single" w:sz="4" w:space="0" w:color="auto"/>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b/>
                <w:sz w:val="20"/>
                <w:szCs w:val="20"/>
              </w:rPr>
              <w:t>Mental and neurological disorders</w:t>
            </w:r>
          </w:p>
        </w:tc>
      </w:tr>
      <w:tr w:rsidR="00EE7B46" w:rsidRPr="00EE7B46" w:rsidTr="0023148D">
        <w:tc>
          <w:tcPr>
            <w:tcW w:w="582" w:type="pct"/>
            <w:tcBorders>
              <w:top w:val="single" w:sz="4" w:space="0" w:color="auto"/>
              <w:left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Adebayo, R.A et al, 2016</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fldData xml:space="preserve">PEVuZE5vdGU+PENpdGU+PEF1dGhvcj5BZGViYXlvPC9BdXRob3I+PFllYXI+MjAxNjwvWWVhcj48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PEVuZE5vdGU+PENpdGU+PEF1dGhvcj5BZGViYXlvPC9BdXRob3I+PFllYXI+MjAxNjwvWWVhcj48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6" w:tooltip="Adebayo, 2016 #766" w:history="1">
              <w:r w:rsidRPr="00EE7B46">
                <w:rPr>
                  <w:rFonts w:ascii="Calibri" w:hAnsi="Calibri" w:cs="Calibri"/>
                  <w:noProof/>
                  <w:sz w:val="20"/>
                  <w:szCs w:val="20"/>
                </w:rPr>
                <w:t>46</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Dewhurst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2013</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Tanzania </w:t>
            </w:r>
            <w:r w:rsidRPr="00EE7B46">
              <w:rPr>
                <w:rFonts w:ascii="Calibri" w:hAnsi="Calibri" w:cs="Calibri"/>
                <w:sz w:val="20"/>
                <w:szCs w:val="20"/>
              </w:rPr>
              <w:fldChar w:fldCharType="begin">
                <w:fldData xml:space="preserve">PEVuZE5vdGU+PENpdGU+PEF1dGhvcj5EZXdodXJzdDwvQXV0aG9yPjxZZWFyPjIwMTM8L1llYXI+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PEVuZE5vdGU+PENpdGU+PEF1dGhvcj5EZXdodXJzdDwvQXV0aG9yPjxZZWFyPjIwMTM8L1llYXI+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7" w:tooltip="Dewhurst, 2013 #1549" w:history="1">
              <w:r w:rsidRPr="00EE7B46">
                <w:rPr>
                  <w:rFonts w:ascii="Calibri" w:hAnsi="Calibri" w:cs="Calibri"/>
                  <w:noProof/>
                  <w:sz w:val="20"/>
                  <w:szCs w:val="20"/>
                </w:rPr>
                <w:t>47</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Descriptive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tc>
        <w:tc>
          <w:tcPr>
            <w:tcW w:w="253" w:type="pct"/>
            <w:tcBorders>
              <w:top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938</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2232</w:t>
            </w:r>
          </w:p>
        </w:tc>
        <w:tc>
          <w:tcPr>
            <w:tcW w:w="202" w:type="pct"/>
            <w:tcBorders>
              <w:top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&gt;70</w:t>
            </w:r>
          </w:p>
        </w:tc>
        <w:tc>
          <w:tcPr>
            <w:tcW w:w="316" w:type="pct"/>
            <w:tcBorders>
              <w:top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1.9:1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1.29:1</w:t>
            </w:r>
          </w:p>
        </w:tc>
        <w:tc>
          <w:tcPr>
            <w:tcW w:w="1756" w:type="pct"/>
            <w:tcBorders>
              <w:top w:val="single" w:sz="4" w:space="0" w:color="auto"/>
              <w:bottom w:val="nil"/>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most common disorder was psychotic disorders. </w:t>
            </w:r>
            <w:proofErr w:type="spellStart"/>
            <w:r w:rsidRPr="00EE7B46">
              <w:rPr>
                <w:rFonts w:ascii="Calibri" w:hAnsi="Calibri" w:cs="Calibri"/>
                <w:sz w:val="20"/>
                <w:szCs w:val="20"/>
              </w:rPr>
              <w:t>Alzheimers</w:t>
            </w:r>
            <w:proofErr w:type="spellEnd"/>
            <w:r w:rsidRPr="00EE7B46">
              <w:rPr>
                <w:rFonts w:ascii="Calibri" w:hAnsi="Calibri" w:cs="Calibri"/>
                <w:sz w:val="20"/>
                <w:szCs w:val="20"/>
              </w:rPr>
              <w:t xml:space="preserve"> contributed 5.5% of all. Pharmacotherapy was the only modality of treatment used.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There was a high prevalence of neurological disorders. The most common disorders were tremor, headache, </w:t>
            </w:r>
            <w:r w:rsidRPr="00EE7B46">
              <w:rPr>
                <w:rFonts w:ascii="Calibri" w:hAnsi="Calibri" w:cs="Calibri"/>
                <w:sz w:val="20"/>
                <w:szCs w:val="20"/>
              </w:rPr>
              <w:lastRenderedPageBreak/>
              <w:t xml:space="preserve">stroke, peripheral polyneuropathy, upper limb </w:t>
            </w:r>
            <w:proofErr w:type="spellStart"/>
            <w:r w:rsidRPr="00EE7B46">
              <w:rPr>
                <w:rFonts w:ascii="Calibri" w:hAnsi="Calibri" w:cs="Calibri"/>
                <w:sz w:val="20"/>
                <w:szCs w:val="20"/>
              </w:rPr>
              <w:t>mononeuropathy</w:t>
            </w:r>
            <w:proofErr w:type="spellEnd"/>
            <w:r w:rsidRPr="00EE7B46">
              <w:rPr>
                <w:rFonts w:ascii="Calibri" w:hAnsi="Calibri" w:cs="Calibri"/>
                <w:sz w:val="20"/>
                <w:szCs w:val="20"/>
              </w:rPr>
              <w:t xml:space="preserve"> and Parkinsonism. </w:t>
            </w:r>
          </w:p>
          <w:p w:rsidR="00EE7B46" w:rsidRPr="00EE7B46" w:rsidRDefault="00EE7B46" w:rsidP="00EE7B46">
            <w:pPr>
              <w:rPr>
                <w:rFonts w:ascii="Calibri" w:hAnsi="Calibri" w:cs="Calibri"/>
                <w:sz w:val="20"/>
                <w:szCs w:val="20"/>
              </w:rPr>
            </w:pPr>
          </w:p>
        </w:tc>
        <w:tc>
          <w:tcPr>
            <w:tcW w:w="1384" w:type="pct"/>
            <w:tcBorders>
              <w:top w:val="single" w:sz="4" w:space="0" w:color="auto"/>
              <w:bottom w:val="nil"/>
              <w:right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Elders with psychotic disorders are more likely to present for mental health services. Further training is required to address bio-psychosocial needs of elders.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Neurological disorders will increase to the burden on non-communicable diseases as the population ages. </w:t>
            </w:r>
          </w:p>
        </w:tc>
      </w:tr>
      <w:tr w:rsidR="00EE7B46" w:rsidRPr="00EE7B46" w:rsidTr="0023148D">
        <w:tc>
          <w:tcPr>
            <w:tcW w:w="582" w:type="pct"/>
            <w:tcBorders>
              <w:top w:val="nil"/>
              <w:left w:val="single" w:sz="4" w:space="0" w:color="auto"/>
              <w:bottom w:val="nil"/>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Gureje</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2007</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&lt;EndNote&gt;&lt;Cite&gt;&lt;Author&gt;Gureje&lt;/Author&gt;&lt;Year&gt;2007&lt;/Year&gt;&lt;RecNum&gt;1262&lt;/RecNum&gt;&lt;DisplayText&gt;(48)&lt;/DisplayText&gt;&lt;record&gt;&lt;rec-number&gt;1262&lt;/rec-number&gt;&lt;foreign-keys&gt;&lt;key app="EN" db-id="vrdpweasytz2ske9dr7ve9dmawaveewvr9x2" timestamp="1518680551"&gt;1262&lt;/key&gt;&lt;/foreign-keys&gt;&lt;ref-type name="Journal Article"&gt;17&lt;/ref-type&gt;&lt;contributors&gt;&lt;authors&gt;&lt;author&gt;Gureje, Oye&lt;/author&gt;&lt;author&gt;Kola, Lola&lt;/author&gt;&lt;author&gt;Afolabi, Ebenezer&lt;/author&gt;&lt;/authors&gt;&lt;/contributors&gt;&lt;titles&gt;&lt;title&gt;Epidemiology of major depressive disorder in elderly Nigerians in the Ibadan Study of Ageing: a community-based survey&lt;/title&gt;&lt;secondary-title&gt;The Lancet&lt;/secondary-title&gt;&lt;/titles&gt;&lt;periodical&gt;&lt;full-title&gt;The Lancet&lt;/full-title&gt;&lt;/periodical&gt;&lt;pages&gt;957-964&lt;/pages&gt;&lt;volume&gt;370&lt;/volume&gt;&lt;number&gt;9591&lt;/number&gt;&lt;dates&gt;&lt;year&gt;2007&lt;/year&gt;&lt;/dates&gt;&lt;isbn&gt;0140-6736&lt;/isbn&gt;&lt;urls&gt;&lt;related-urls&gt;&lt;url&gt;https://www.ncbi.nlm.nih.gov/pmc/articles/PMC2880490/pdf/ukmss-28655.pdf&lt;/url&gt;&lt;/related-urls&gt;&lt;/urls&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8" w:tooltip="Gureje, 2007 #1262" w:history="1">
              <w:r w:rsidRPr="00EE7B46">
                <w:rPr>
                  <w:rFonts w:ascii="Calibri" w:hAnsi="Calibri" w:cs="Calibri"/>
                  <w:noProof/>
                  <w:sz w:val="20"/>
                  <w:szCs w:val="20"/>
                </w:rPr>
                <w:t>48</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Gureje</w:t>
            </w:r>
            <w:proofErr w:type="spellEnd"/>
            <w:r w:rsidRPr="00EE7B46">
              <w:rPr>
                <w:rFonts w:ascii="Calibri" w:hAnsi="Calibri" w:cs="Calibri"/>
                <w:sz w:val="20"/>
                <w:szCs w:val="20"/>
              </w:rPr>
              <w:t xml:space="preserve"> et al 2011</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&lt;EndNote&gt;&lt;Cite&gt;&lt;Author&gt;Gureje&lt;/Author&gt;&lt;Year&gt;2011&lt;/Year&gt;&lt;RecNum&gt;81&lt;/RecNum&gt;&lt;DisplayText&gt;(49)&lt;/DisplayText&gt;&lt;record&gt;&lt;rec-number&gt;81&lt;/rec-number&gt;&lt;foreign-keys&gt;&lt;key app="EN" db-id="x5wze9afawtppyerxd3p5pp9tafrxaftprsz" timestamp="1568028272"&gt;81&lt;/key&gt;&lt;/foreign-keys&gt;&lt;ref-type name="Journal Article"&gt;17&lt;/ref-type&gt;&lt;contributors&gt;&lt;authors&gt;&lt;author&gt;Gureje, O&lt;/author&gt;&lt;author&gt;Oladeji, B&lt;/author&gt;&lt;author&gt;Abiona, T&lt;/author&gt;&lt;/authors&gt;&lt;/contributors&gt;&lt;titles&gt;&lt;title&gt;Incidence and risk factors for late-life depression in the Ibadan Study of Ageing&lt;/title&gt;&lt;secondary-title&gt;Psychological medicine&lt;/secondary-title&gt;&lt;/titles&gt;&lt;periodical&gt;&lt;full-title&gt;Psychological medicine&lt;/full-title&gt;&lt;/periodical&gt;&lt;pages&gt;1897-1906&lt;/pages&gt;&lt;volume&gt;41&lt;/volume&gt;&lt;number&gt;9&lt;/number&gt;&lt;dates&gt;&lt;year&gt;2011&lt;/year&gt;&lt;/dates&gt;&lt;isbn&gt;1469-8978&lt;/isbn&gt;&lt;urls&gt;&lt;related-urls&gt;&lt;url&gt;https://www.cambridge.org/core/services/aop-cambridge-core/content/view/57E7F678D9A0D0A59FEA118C722449C6/S0033291710002643a.pdf/div-class-title-incidence-and-risk-factors-for-late-life-depression-in-the-ibadan-study-of-ageing-div.pdf&lt;/url&gt;&lt;/related-urls&gt;&lt;/urls&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49" w:tooltip="Gureje, 2011 #81" w:history="1">
              <w:r w:rsidRPr="00EE7B46">
                <w:rPr>
                  <w:rFonts w:ascii="Calibri" w:hAnsi="Calibri" w:cs="Calibri"/>
                  <w:noProof/>
                  <w:sz w:val="20"/>
                  <w:szCs w:val="20"/>
                </w:rPr>
                <w:t>49</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Kugbey</w:t>
            </w:r>
            <w:proofErr w:type="spellEnd"/>
            <w:r w:rsidRPr="00EE7B46">
              <w:rPr>
                <w:rFonts w:ascii="Calibri" w:hAnsi="Calibri" w:cs="Calibri"/>
                <w:sz w:val="20"/>
                <w:szCs w:val="20"/>
              </w:rPr>
              <w:t xml:space="preserve"> et al, 2018</w:t>
            </w:r>
          </w:p>
          <w:p w:rsidR="00EE7B46" w:rsidRPr="00EE7B46" w:rsidRDefault="00EE7B46" w:rsidP="00EE7B46">
            <w:pPr>
              <w:rPr>
                <w:rFonts w:ascii="Calibri" w:hAnsi="Calibri" w:cs="Calibri"/>
                <w:sz w:val="20"/>
                <w:szCs w:val="20"/>
              </w:rPr>
            </w:pPr>
            <w:r w:rsidRPr="00EE7B46">
              <w:rPr>
                <w:rFonts w:ascii="Calibri" w:hAnsi="Calibri" w:cs="Calibri"/>
                <w:sz w:val="20"/>
                <w:szCs w:val="20"/>
              </w:rPr>
              <w:t>Ghana</w:t>
            </w:r>
            <w:r w:rsidRPr="00EE7B46">
              <w:rPr>
                <w:rFonts w:ascii="Calibri" w:hAnsi="Calibri" w:cs="Calibri"/>
                <w:sz w:val="20"/>
                <w:szCs w:val="20"/>
              </w:rPr>
              <w:fldChar w:fldCharType="begin">
                <w:fldData xml:space="preserve">PEVuZE5vdGU+PENpdGU+PEF1dGhvcj5LdWdiZXk8L0F1dGhvcj48WWVhcj4yMDE4PC9ZZWFyPjxS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PEVuZE5vdGU+PENpdGU+PEF1dGhvcj5LdWdiZXk8L0F1dGhvcj48WWVhcj4yMDE4PC9ZZWFyPjxS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0" w:tooltip="Kugbey, 2018 #48" w:history="1">
              <w:r w:rsidRPr="00EE7B46">
                <w:rPr>
                  <w:rFonts w:ascii="Calibri" w:hAnsi="Calibri" w:cs="Calibri"/>
                  <w:noProof/>
                  <w:sz w:val="20"/>
                  <w:szCs w:val="20"/>
                </w:rPr>
                <w:t>50</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Cross-sectional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Cohort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tc>
        <w:tc>
          <w:tcPr>
            <w:tcW w:w="253"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2152</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2149</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262</w:t>
            </w:r>
          </w:p>
        </w:tc>
        <w:tc>
          <w:tcPr>
            <w:tcW w:w="202"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tc>
        <w:tc>
          <w:tcPr>
            <w:tcW w:w="31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1.16:1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1.16:1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1.6:1</w:t>
            </w:r>
          </w:p>
        </w:tc>
        <w:tc>
          <w:tcPr>
            <w:tcW w:w="175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Female gender and urban dwelling were associated with major depressive </w:t>
            </w:r>
            <w:proofErr w:type="gramStart"/>
            <w:r w:rsidRPr="00EE7B46">
              <w:rPr>
                <w:rFonts w:ascii="Calibri" w:hAnsi="Calibri" w:cs="Calibri"/>
                <w:sz w:val="20"/>
                <w:szCs w:val="20"/>
              </w:rPr>
              <w:t>disorder(</w:t>
            </w:r>
            <w:proofErr w:type="gramEnd"/>
            <w:r w:rsidRPr="00EE7B46">
              <w:rPr>
                <w:rFonts w:ascii="Calibri" w:hAnsi="Calibri" w:cs="Calibri"/>
                <w:sz w:val="20"/>
                <w:szCs w:val="20"/>
              </w:rPr>
              <w:t>MDD).</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 incidence of depression was high (104 per 1000 risk-years). Being female and social isolation significantly increased the risk.</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prevalence of depression was 37.8%. The use of religion, acceptance and active coping were the most commonly reported coping strategies among the participants while denial, behavioural disengagement and substance use were the least used coping strategies among the participants. </w:t>
            </w:r>
          </w:p>
          <w:p w:rsidR="00EE7B46" w:rsidRPr="00EE7B46" w:rsidRDefault="00EE7B46" w:rsidP="00EE7B46">
            <w:pPr>
              <w:rPr>
                <w:rFonts w:ascii="Calibri" w:hAnsi="Calibri" w:cs="Calibri"/>
                <w:sz w:val="20"/>
                <w:szCs w:val="20"/>
              </w:rPr>
            </w:pPr>
          </w:p>
        </w:tc>
        <w:tc>
          <w:tcPr>
            <w:tcW w:w="1384" w:type="pct"/>
            <w:tcBorders>
              <w:top w:val="nil"/>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People with MDD have impaired </w:t>
            </w:r>
            <w:proofErr w:type="spellStart"/>
            <w:r w:rsidRPr="00EE7B46">
              <w:rPr>
                <w:rFonts w:ascii="Calibri" w:hAnsi="Calibri" w:cs="Calibri"/>
                <w:sz w:val="20"/>
                <w:szCs w:val="20"/>
              </w:rPr>
              <w:t>QoL</w:t>
            </w:r>
            <w:proofErr w:type="spellEnd"/>
            <w:r w:rsidRPr="00EE7B46">
              <w:rPr>
                <w:rFonts w:ascii="Calibri" w:hAnsi="Calibri" w:cs="Calibri"/>
                <w:sz w:val="20"/>
                <w:szCs w:val="20"/>
              </w:rPr>
              <w:t xml:space="preserve"> and impaired functioning. Depression in the elderly was under-diagnosed and undertreated.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There was a high incidence of depression in this population. Social factors, in particular those relating to social isolation, constitute a risk for incident MDD.</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Depression is a major challenge among the aged in this study and therefore, mental health screening should form part of the routine health screening practices for the elderly.</w:t>
            </w:r>
          </w:p>
        </w:tc>
      </w:tr>
      <w:tr w:rsidR="00EE7B46" w:rsidRPr="00EE7B46" w:rsidTr="0023148D">
        <w:tc>
          <w:tcPr>
            <w:tcW w:w="582" w:type="pct"/>
            <w:tcBorders>
              <w:top w:val="nil"/>
              <w:left w:val="single" w:sz="4" w:space="0" w:color="auto"/>
              <w:bottom w:val="nil"/>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Narainsamy</w:t>
            </w:r>
            <w:proofErr w:type="spellEnd"/>
            <w:r w:rsidRPr="00EE7B46">
              <w:rPr>
                <w:rFonts w:ascii="Calibri" w:hAnsi="Calibri" w:cs="Calibri"/>
                <w:sz w:val="20"/>
                <w:szCs w:val="20"/>
              </w:rPr>
              <w:t xml:space="preserve"> et al. 2016</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South Africa </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&lt;EndNote&gt;&lt;Cite&gt;&lt;Author&gt;Narainsamy&lt;/Author&gt;&lt;Year&gt;2015&lt;/Year&gt;&lt;RecNum&gt;1145&lt;/RecNum&gt;&lt;DisplayText&gt;(51)&lt;/DisplayText&gt;&lt;record&gt;&lt;rec-number&gt;1145&lt;/rec-number&gt;&lt;foreign-keys&gt;&lt;key app="EN" db-id="vrdpweasytz2ske9dr7ve9dmawaveewvr9x2" timestamp="1518678530"&gt;1145&lt;/key&gt;&lt;/foreign-keys&gt;&lt;ref-type name="Journal Article"&gt;17&lt;/ref-type&gt;&lt;contributors&gt;&lt;authors&gt;&lt;author&gt;Narainsamy, J.&lt;/author&gt;&lt;author&gt;Chipps, J.&lt;/author&gt;&lt;author&gt;Cassim, B.&lt;/author&gt;&lt;/authors&gt;&lt;/contributors&gt;&lt;titles&gt;&lt;title&gt;Depressive symptoms in community-dwelling persons aged 60 years in Inanda, Ntuzuma and KwaMashu in eThekwini, KwaZulu-Natal&lt;/title&gt;&lt;secondary-title&gt;South African Journal of Psychiatry&lt;/secondary-title&gt;&lt;/titles&gt;&lt;periodical&gt;&lt;full-title&gt;South African Journal of Psychiatry&lt;/full-title&gt;&lt;/periodical&gt;&lt;pages&gt;13-18&lt;/pages&gt;&lt;volume&gt;21&lt;/volume&gt;&lt;number&gt;1&lt;/number&gt;&lt;dates&gt;&lt;year&gt;2015&lt;/year&gt;&lt;/dates&gt;&lt;isbn&gt;1608-9685&lt;/isbn&gt;&lt;urls&gt;&lt;/urls&gt;&lt;remote-database-name&gt;/z-wcorg/&lt;/remote-database-name&gt;&lt;remote-database-provider&gt;http://worldcat.org&lt;/remote-database-provider&gt;&lt;language&gt;No Linguistic Content&lt;/language&gt;&lt;/record&gt;&lt;/Cite&gt;&lt;/EndNote&gt;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1" w:tooltip="Narainsamy, 2015 #1145" w:history="1">
              <w:r w:rsidRPr="00EE7B46">
                <w:rPr>
                  <w:rFonts w:ascii="Calibri" w:hAnsi="Calibri" w:cs="Calibri"/>
                  <w:noProof/>
                  <w:sz w:val="20"/>
                  <w:szCs w:val="20"/>
                </w:rPr>
                <w:t>51</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tc>
        <w:tc>
          <w:tcPr>
            <w:tcW w:w="507"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Cross-sectional </w:t>
            </w:r>
          </w:p>
        </w:tc>
        <w:tc>
          <w:tcPr>
            <w:tcW w:w="253"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1008</w:t>
            </w:r>
          </w:p>
        </w:tc>
        <w:tc>
          <w:tcPr>
            <w:tcW w:w="202"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&gt;60 </w:t>
            </w:r>
          </w:p>
        </w:tc>
        <w:tc>
          <w:tcPr>
            <w:tcW w:w="31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3.4:1</w:t>
            </w:r>
          </w:p>
        </w:tc>
        <w:tc>
          <w:tcPr>
            <w:tcW w:w="175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Associated factors for depression were age, household size, household income, nutritional status and lack of mastery.</w:t>
            </w:r>
          </w:p>
        </w:tc>
        <w:tc>
          <w:tcPr>
            <w:tcW w:w="1384" w:type="pct"/>
            <w:tcBorders>
              <w:top w:val="nil"/>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There is a high prevalence of depressive symptoms in the elderly and a need to promote health ageing.</w:t>
            </w:r>
          </w:p>
        </w:tc>
      </w:tr>
      <w:tr w:rsidR="00EE7B46" w:rsidRPr="00EE7B46" w:rsidTr="0023148D">
        <w:tc>
          <w:tcPr>
            <w:tcW w:w="582" w:type="pct"/>
            <w:tcBorders>
              <w:top w:val="nil"/>
              <w:left w:val="single" w:sz="4" w:space="0" w:color="auto"/>
              <w:bottom w:val="nil"/>
            </w:tcBorders>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Ojagbemi</w:t>
            </w:r>
            <w:proofErr w:type="spellEnd"/>
            <w:r w:rsidRPr="00EE7B46">
              <w:rPr>
                <w:rFonts w:ascii="Calibri" w:hAnsi="Calibri" w:cs="Calibri"/>
                <w:sz w:val="20"/>
                <w:szCs w:val="20"/>
              </w:rPr>
              <w:t xml:space="preserve"> 2013</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Nigeria </w:t>
            </w:r>
            <w:r w:rsidRPr="00EE7B46">
              <w:rPr>
                <w:rFonts w:ascii="Calibri" w:hAnsi="Calibri" w:cs="Calibri"/>
                <w:sz w:val="20"/>
                <w:szCs w:val="20"/>
              </w:rPr>
              <w:fldChar w:fldCharType="begin">
                <w:fldData xml:space="preserve">PEVuZE5vdGU+PENpdGU+PEF1dGhvcj5PamFnYmVtaTwvQXV0aG9yPjxZZWFyPjIwMTM8L1llYXI+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PEVuZE5vdGU+PENpdGU+PEF1dGhvcj5PamFnYmVtaTwvQXV0aG9yPjxZZWFyPjIwMTM8L1llYXI+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2" w:tooltip="Ojagbemi, 2013 #1457" w:history="1">
              <w:r w:rsidRPr="00EE7B46">
                <w:rPr>
                  <w:rFonts w:ascii="Calibri" w:hAnsi="Calibri" w:cs="Calibri"/>
                  <w:noProof/>
                  <w:sz w:val="20"/>
                  <w:szCs w:val="20"/>
                </w:rPr>
                <w:t>52</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Oladeji</w:t>
            </w:r>
            <w:proofErr w:type="spellEnd"/>
            <w:r w:rsidRPr="00EE7B46">
              <w:rPr>
                <w:rFonts w:ascii="Calibri" w:hAnsi="Calibri" w:cs="Calibri"/>
                <w:sz w:val="20"/>
                <w:szCs w:val="20"/>
              </w:rPr>
              <w:t xml:space="preserve"> et al 2011</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fldData xml:space="preserve">PEVuZE5vdGU+PENpdGU+PEF1dGhvcj5PbGFkZWppPC9BdXRob3I+PFllYXI+MjAxMTwvWWVhcj48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PEVuZE5vdGU+PENpdGU+PEF1dGhvcj5PbGFkZWppPC9BdXRob3I+PFllYXI+MjAxMTwvWWVhcj48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3" w:tooltip="Oladeji, 2011 #61" w:history="1">
              <w:r w:rsidRPr="00EE7B46">
                <w:rPr>
                  <w:rFonts w:ascii="Calibri" w:hAnsi="Calibri" w:cs="Calibri"/>
                  <w:noProof/>
                  <w:sz w:val="20"/>
                  <w:szCs w:val="20"/>
                </w:rPr>
                <w:t>53</w:t>
              </w:r>
            </w:hyperlink>
            <w:r w:rsidRPr="00EE7B46">
              <w:rPr>
                <w:rFonts w:ascii="Calibri" w:hAnsi="Calibri" w:cs="Calibri"/>
                <w:noProof/>
                <w:sz w:val="20"/>
                <w:szCs w:val="20"/>
              </w:rPr>
              <w:t>)</w:t>
            </w:r>
            <w:r w:rsidRPr="00EE7B46">
              <w:rPr>
                <w:rFonts w:ascii="Calibri" w:hAnsi="Calibri" w:cs="Calibri"/>
                <w:sz w:val="20"/>
                <w:szCs w:val="20"/>
              </w:rPr>
              <w:fldChar w:fldCharType="end"/>
            </w:r>
            <w:r w:rsidRPr="00EE7B46">
              <w:rPr>
                <w:rFonts w:ascii="Calibri" w:hAnsi="Calibri" w:cs="Calibri"/>
                <w:sz w:val="20"/>
                <w:szCs w:val="20"/>
              </w:rPr>
              <w:t xml:space="preserve"> </w:t>
            </w:r>
          </w:p>
        </w:tc>
        <w:tc>
          <w:tcPr>
            <w:tcW w:w="507"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Cross-sectional </w:t>
            </w:r>
          </w:p>
        </w:tc>
        <w:tc>
          <w:tcPr>
            <w:tcW w:w="253"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2149</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2152</w:t>
            </w:r>
          </w:p>
        </w:tc>
        <w:tc>
          <w:tcPr>
            <w:tcW w:w="202"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&gt;65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tc>
        <w:tc>
          <w:tcPr>
            <w:tcW w:w="31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1.17:1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0.9:1</w:t>
            </w:r>
          </w:p>
        </w:tc>
        <w:tc>
          <w:tcPr>
            <w:tcW w:w="1756" w:type="pct"/>
            <w:tcBorders>
              <w:top w:val="nil"/>
              <w:bottom w:val="nil"/>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4% had new suicidal thoughts.</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Rural dwelling, death or separation from a spouse was a risk factor for suicidal ideation.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 most common pain was joint, back or neck and chest pain. Chest pain was associated with depression.</w:t>
            </w:r>
          </w:p>
        </w:tc>
        <w:tc>
          <w:tcPr>
            <w:tcW w:w="1384" w:type="pct"/>
            <w:tcBorders>
              <w:top w:val="nil"/>
              <w:bottom w:val="nil"/>
              <w:right w:val="single" w:sz="4" w:space="0" w:color="auto"/>
            </w:tcBorders>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Suicidal thoughts are common in the elderly, with 20% proceeding to plans and 6% to attempts of suicide. Social isolation was a significant risk factor.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Chronic pain, as well as the location of the pain, was associated with depression,</w:t>
            </w:r>
          </w:p>
          <w:p w:rsidR="00EE7B46" w:rsidRPr="00EE7B46" w:rsidRDefault="00EE7B46" w:rsidP="00EE7B46">
            <w:pPr>
              <w:rPr>
                <w:rFonts w:ascii="Calibri" w:hAnsi="Calibri" w:cs="Calibri"/>
                <w:sz w:val="20"/>
                <w:szCs w:val="20"/>
              </w:rPr>
            </w:pPr>
          </w:p>
        </w:tc>
      </w:tr>
      <w:tr w:rsidR="00EE7B46" w:rsidRPr="00EE7B46" w:rsidTr="0023148D">
        <w:tc>
          <w:tcPr>
            <w:tcW w:w="582" w:type="pct"/>
            <w:tcBorders>
              <w:top w:val="nil"/>
              <w:left w:val="single" w:sz="4" w:space="0" w:color="auto"/>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Olutoki</w:t>
            </w:r>
            <w:proofErr w:type="spellEnd"/>
            <w:r w:rsidRPr="00EE7B46">
              <w:rPr>
                <w:rFonts w:ascii="Calibri" w:hAnsi="Calibri" w:cs="Calibri"/>
                <w:sz w:val="20"/>
                <w:szCs w:val="20"/>
              </w:rPr>
              <w:t xml:space="preserve"> et al</w:t>
            </w:r>
          </w:p>
          <w:p w:rsidR="00EE7B46" w:rsidRPr="00EE7B46" w:rsidRDefault="00EE7B46" w:rsidP="00EE7B46">
            <w:pPr>
              <w:rPr>
                <w:rFonts w:ascii="Calibri" w:hAnsi="Calibri" w:cs="Calibri"/>
                <w:sz w:val="20"/>
                <w:szCs w:val="20"/>
              </w:rPr>
            </w:pPr>
            <w:r w:rsidRPr="00EE7B46">
              <w:rPr>
                <w:rFonts w:ascii="Calibri" w:hAnsi="Calibri" w:cs="Calibri"/>
                <w:sz w:val="20"/>
                <w:szCs w:val="20"/>
              </w:rPr>
              <w:t>2014</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fldData xml:space="preserve">PEVuZE5vdGU+PENpdGU+PEF1dGhvcj5PbHV0b2tpPC9BdXRob3I+PFllYXI+MjAxNDwvWWVhcj48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PEVuZE5vdGU+PENpdGU+PEF1dGhvcj5PbHV0b2tpPC9BdXRob3I+PFllYXI+MjAxNDwvWWVhcj48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4" w:tooltip="Olutoki, 2014 #742" w:history="1">
              <w:r w:rsidRPr="00EE7B46">
                <w:rPr>
                  <w:rFonts w:ascii="Calibri" w:hAnsi="Calibri" w:cs="Calibri"/>
                  <w:noProof/>
                  <w:sz w:val="20"/>
                  <w:szCs w:val="20"/>
                </w:rPr>
                <w:t>54</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Padayachey</w:t>
            </w:r>
            <w:proofErr w:type="spellEnd"/>
            <w:r w:rsidRPr="00EE7B46">
              <w:rPr>
                <w:rFonts w:ascii="Calibri" w:hAnsi="Calibri" w:cs="Calibri"/>
                <w:sz w:val="20"/>
                <w:szCs w:val="20"/>
              </w:rPr>
              <w:t xml:space="preserve"> et al. 2017</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South Africa </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&lt;EndNote&gt;&lt;Cite&gt;&lt;Author&gt;Padayachey&lt;/Author&gt;&lt;Year&gt;2017&lt;/Year&gt;&lt;RecNum&gt;1218&lt;/RecNum&gt;&lt;DisplayText&gt;(55)&lt;/DisplayText&gt;&lt;record&gt;&lt;rec-number&gt;1218&lt;/rec-number&gt;&lt;foreign-keys&gt;&lt;key app="EN" db-id="vrdpweasytz2ske9dr7ve9dmawaveewvr9x2" timestamp="1518678531"&gt;1218&lt;/key&gt;&lt;/foreign-keys&gt;&lt;ref-type name="Journal Article"&gt;17&lt;/ref-type&gt;&lt;contributors&gt;&lt;authors&gt;&lt;author&gt;Padayachey, U.&lt;/author&gt;&lt;author&gt;Ramlall, S.&lt;/author&gt;&lt;author&gt;Chipps, J.&lt;/author&gt;&lt;/authors&gt;&lt;/contributors&gt;&lt;titles&gt;&lt;title&gt;Depression in older adults: prevalence and risk factors in a primary health care sample&lt;/title&gt;&lt;secondary-title&gt;South African Family Practice&lt;/secondary-title&gt;&lt;/titles&gt;&lt;periodical&gt;&lt;full-title&gt;South African Family Practice&lt;/full-title&gt;&lt;/periodical&gt;&lt;pages&gt;61-66&lt;/pages&gt;&lt;volume&gt;59&lt;/volume&gt;&lt;number&gt;2&lt;/number&gt;&lt;dates&gt;&lt;year&gt;2017&lt;/year&gt;&lt;/dates&gt;&lt;isbn&gt;2078-6190&lt;/isbn&gt;&lt;urls&gt;&lt;/urls&gt;&lt;remote-database-name&gt;/z-wcorg/&lt;/remote-database-name&gt;&lt;remote-database-provider&gt;http://worldcat.org&lt;/remote-database-provider&gt;&lt;language&gt;English&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5" w:tooltip="Padayachey, 2017 #92" w:history="1">
              <w:r w:rsidRPr="00EE7B46">
                <w:rPr>
                  <w:rFonts w:ascii="Calibri" w:hAnsi="Calibri" w:cs="Calibri"/>
                  <w:noProof/>
                  <w:sz w:val="20"/>
                  <w:szCs w:val="20"/>
                </w:rPr>
                <w:t>55</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Sokoya</w:t>
            </w:r>
            <w:proofErr w:type="spellEnd"/>
            <w:r w:rsidRPr="00EE7B46">
              <w:rPr>
                <w:rFonts w:ascii="Calibri" w:hAnsi="Calibri" w:cs="Calibri"/>
                <w:sz w:val="20"/>
                <w:szCs w:val="20"/>
              </w:rPr>
              <w:t xml:space="preserve"> et al 2003</w:t>
            </w:r>
          </w:p>
          <w:p w:rsidR="00EE7B46" w:rsidRPr="00EE7B46" w:rsidRDefault="00EE7B46" w:rsidP="00EE7B46">
            <w:pPr>
              <w:rPr>
                <w:rFonts w:ascii="Calibri" w:hAnsi="Calibri" w:cs="Calibri"/>
                <w:sz w:val="20"/>
                <w:szCs w:val="20"/>
              </w:rPr>
            </w:pPr>
            <w:r w:rsidRPr="00EE7B46">
              <w:rPr>
                <w:rFonts w:ascii="Calibri" w:hAnsi="Calibri" w:cs="Calibri"/>
                <w:sz w:val="20"/>
                <w:szCs w:val="20"/>
              </w:rPr>
              <w:t>Nigeria</w:t>
            </w:r>
            <w:r w:rsidRPr="00EE7B46">
              <w:rPr>
                <w:rFonts w:ascii="Calibri" w:hAnsi="Calibri" w:cs="Calibri"/>
                <w:sz w:val="20"/>
                <w:szCs w:val="20"/>
              </w:rPr>
              <w:fldChar w:fldCharType="begin"/>
            </w:r>
            <w:r w:rsidRPr="00EE7B46">
              <w:rPr>
                <w:rFonts w:ascii="Calibri" w:hAnsi="Calibri" w:cs="Calibri"/>
                <w:sz w:val="20"/>
                <w:szCs w:val="20"/>
              </w:rPr>
              <w:instrText xml:space="preserve"> ADDIN EN.CITE &lt;EndNote&gt;&lt;Cite&gt;&lt;Author&gt;Sokoya&lt;/Author&gt;&lt;Year&gt;2003&lt;/Year&gt;&lt;RecNum&gt;68&lt;/RecNum&gt;&lt;DisplayText&gt;(56)&lt;/DisplayText&gt;&lt;record&gt;&lt;rec-number&gt;68&lt;/rec-number&gt;&lt;foreign-keys&gt;&lt;key app="EN" db-id="x5wze9afawtppyerxd3p5pp9tafrxaftprsz" timestamp="1568023480"&gt;68&lt;/key&gt;&lt;/foreign-keys&gt;&lt;ref-type name="Journal Article"&gt;17&lt;/ref-type&gt;&lt;contributors&gt;&lt;authors&gt;&lt;author&gt;Sokoya, O. O.&lt;/author&gt;&lt;author&gt;Baiyewu, O.&lt;/author&gt;&lt;/authors&gt;&lt;/contributors&gt;&lt;auth-address&gt;Department of Psychiatry, College of Medicine, University of Ibadan, Ibadan, Nigeria.&lt;/auth-address&gt;&lt;titles&gt;&lt;title&gt;Geriatric depression in Nigerian primary care attendees&lt;/title&gt;&lt;secondary-title&gt;Int J Geriatr Psychiatry&lt;/secondary-title&gt;&lt;/titles&gt;&lt;periodical&gt;&lt;full-title&gt;Int J Geriatr Psychiatry&lt;/full-title&gt;&lt;/periodical&gt;&lt;pages&gt;506-10&lt;/pages&gt;&lt;volume&gt;18&lt;/volume&gt;&lt;number&gt;6&lt;/number&gt;&lt;edition&gt;2003/06/06&lt;/edition&gt;&lt;keywords&gt;&lt;keyword&gt;Aged&lt;/keyword&gt;&lt;keyword&gt;Cohort Studies&lt;/keyword&gt;&lt;keyword&gt;Depressive Disorder/*diagnosis/epidemiology&lt;/keyword&gt;&lt;keyword&gt;Depressive Disorder, Major/diagnosis/epidemiology&lt;/keyword&gt;&lt;keyword&gt;Female&lt;/keyword&gt;&lt;keyword&gt;Geriatric Assessment/*methods&lt;/keyword&gt;&lt;keyword&gt;Health Status&lt;/keyword&gt;&lt;keyword&gt;Humans&lt;/keyword&gt;&lt;keyword&gt;Income&lt;/keyword&gt;&lt;keyword&gt;Male&lt;/keyword&gt;&lt;keyword&gt;Nigeria/epidemiology&lt;/keyword&gt;&lt;keyword&gt;Outpatient Clinics, Hospital&lt;/keyword&gt;&lt;keyword&gt;*Primary Health Care&lt;/keyword&gt;&lt;keyword&gt;Psychiatric Status Rating Scales&lt;/keyword&gt;&lt;/keywords&gt;&lt;dates&gt;&lt;year&gt;2003&lt;/year&gt;&lt;pub-dates&gt;&lt;date&gt;Jun&lt;/date&gt;&lt;/pub-dates&gt;&lt;/dates&gt;&lt;isbn&gt;0885-6230 (Print)&amp;#xD;0885-6230&lt;/isbn&gt;&lt;accession-num&gt;12789671&lt;/accession-num&gt;&lt;urls&gt;&lt;related-urls&gt;&lt;url&gt;https://onlinelibrary.wiley.com/doi/pdf/10.1002/gps.837&lt;/url&gt;&lt;/related-urls&gt;&lt;/urls&gt;&lt;electronic-resource-num&gt;10.1002/gps.837&lt;/electronic-resource-num&gt;&lt;remote-database-provider&gt;NLM&lt;/remote-database-provider&gt;&lt;language&gt;eng&lt;/language&gt;&lt;/record&gt;&lt;/Cite&gt;&lt;/EndNote&gt;</w:instrText>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6" w:tooltip="Sokoya, 2003 #68" w:history="1">
              <w:r w:rsidRPr="00EE7B46">
                <w:rPr>
                  <w:rFonts w:ascii="Calibri" w:hAnsi="Calibri" w:cs="Calibri"/>
                  <w:noProof/>
                  <w:sz w:val="20"/>
                  <w:szCs w:val="20"/>
                </w:rPr>
                <w:t>56</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Yoro-</w:t>
            </w:r>
            <w:proofErr w:type="spellStart"/>
            <w:r w:rsidRPr="00EE7B46">
              <w:rPr>
                <w:rFonts w:ascii="Calibri" w:hAnsi="Calibri" w:cs="Calibri"/>
                <w:sz w:val="20"/>
                <w:szCs w:val="20"/>
              </w:rPr>
              <w:t>Zohoun</w:t>
            </w:r>
            <w:proofErr w:type="spellEnd"/>
            <w:r w:rsidRPr="00EE7B46">
              <w:rPr>
                <w:rFonts w:ascii="Calibri" w:hAnsi="Calibri" w:cs="Calibri"/>
                <w:sz w:val="20"/>
                <w:szCs w:val="20"/>
              </w:rPr>
              <w:t xml:space="preserve"> et al 2019</w:t>
            </w:r>
          </w:p>
          <w:p w:rsidR="00EE7B46" w:rsidRPr="00EE7B46" w:rsidRDefault="00EE7B46" w:rsidP="00EE7B46">
            <w:pPr>
              <w:rPr>
                <w:rFonts w:ascii="Calibri" w:hAnsi="Calibri" w:cs="Calibri"/>
                <w:sz w:val="20"/>
                <w:szCs w:val="20"/>
              </w:rPr>
            </w:pPr>
            <w:r w:rsidRPr="00EE7B46">
              <w:rPr>
                <w:rFonts w:ascii="Calibri" w:hAnsi="Calibri" w:cs="Calibri"/>
                <w:sz w:val="20"/>
                <w:szCs w:val="20"/>
              </w:rPr>
              <w:t>CAR &amp; ROC</w:t>
            </w:r>
            <w:r w:rsidRPr="00EE7B46">
              <w:rPr>
                <w:rFonts w:ascii="Calibri" w:hAnsi="Calibri" w:cs="Calibri"/>
                <w:sz w:val="20"/>
                <w:szCs w:val="20"/>
              </w:rPr>
              <w:fldChar w:fldCharType="begin">
                <w:fldData xml:space="preserve">PEVuZE5vdGU+PENpdGU+PEF1dGhvcj5Zb3Jv4oCQWm9ob3VuPC9BdXRob3I+PFllYXI+MjAxOTwv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</w:fldData>
              </w:fldChar>
            </w:r>
            <w:r w:rsidRPr="00EE7B46">
              <w:rPr>
                <w:rFonts w:ascii="Calibri" w:hAnsi="Calibri" w:cs="Calibri"/>
                <w:sz w:val="20"/>
                <w:szCs w:val="20"/>
              </w:rPr>
              <w:instrText xml:space="preserve"> ADDIN EN.CITE </w:instrText>
            </w:r>
            <w:r w:rsidRPr="00EE7B46">
              <w:rPr>
                <w:rFonts w:ascii="Calibri" w:hAnsi="Calibri" w:cs="Calibri"/>
                <w:sz w:val="20"/>
                <w:szCs w:val="20"/>
              </w:rPr>
              <w:fldChar w:fldCharType="begin">
                <w:fldData xml:space="preserve">PEVuZE5vdGU+PENpdGU+PEF1dGhvcj5Zb3Jv4oCQWm9ob3VuPC9BdXRob3I+PFllYXI+MjAxOTwv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</w:fldData>
              </w:fldChar>
            </w:r>
            <w:r w:rsidRPr="00EE7B46">
              <w:rPr>
                <w:rFonts w:ascii="Calibri" w:hAnsi="Calibri" w:cs="Calibri"/>
                <w:sz w:val="20"/>
                <w:szCs w:val="20"/>
              </w:rPr>
              <w:instrText xml:space="preserve"> ADDIN EN.CITE.DATA </w:instrText>
            </w:r>
            <w:r w:rsidRPr="00EE7B46">
              <w:rPr>
                <w:rFonts w:ascii="Calibri" w:hAnsi="Calibri" w:cs="Calibri"/>
                <w:sz w:val="20"/>
                <w:szCs w:val="20"/>
              </w:rPr>
            </w:r>
            <w:r w:rsidRPr="00EE7B46">
              <w:rPr>
                <w:rFonts w:ascii="Calibri" w:hAnsi="Calibri" w:cs="Calibri"/>
                <w:sz w:val="20"/>
                <w:szCs w:val="20"/>
              </w:rPr>
              <w:fldChar w:fldCharType="end"/>
            </w:r>
            <w:r w:rsidRPr="00EE7B46">
              <w:rPr>
                <w:rFonts w:ascii="Calibri" w:hAnsi="Calibri" w:cs="Calibri"/>
                <w:sz w:val="20"/>
                <w:szCs w:val="20"/>
              </w:rPr>
            </w:r>
            <w:r w:rsidRPr="00EE7B46">
              <w:rPr>
                <w:rFonts w:ascii="Calibri" w:hAnsi="Calibri" w:cs="Calibri"/>
                <w:sz w:val="20"/>
                <w:szCs w:val="20"/>
              </w:rPr>
              <w:fldChar w:fldCharType="separate"/>
            </w:r>
            <w:r w:rsidRPr="00EE7B46">
              <w:rPr>
                <w:rFonts w:ascii="Calibri" w:hAnsi="Calibri" w:cs="Calibri"/>
                <w:noProof/>
                <w:sz w:val="20"/>
                <w:szCs w:val="20"/>
              </w:rPr>
              <w:t>(</w:t>
            </w:r>
            <w:hyperlink w:anchor="_ENREF_57" w:tooltip="Yoro‐Zohoun, 2019 #73" w:history="1">
              <w:r w:rsidRPr="00EE7B46">
                <w:rPr>
                  <w:rFonts w:ascii="Calibri" w:hAnsi="Calibri" w:cs="Calibri"/>
                  <w:noProof/>
                  <w:sz w:val="20"/>
                  <w:szCs w:val="20"/>
                </w:rPr>
                <w:t>57</w:t>
              </w:r>
            </w:hyperlink>
            <w:r w:rsidRPr="00EE7B46">
              <w:rPr>
                <w:rFonts w:ascii="Calibri" w:hAnsi="Calibri" w:cs="Calibri"/>
                <w:noProof/>
                <w:sz w:val="20"/>
                <w:szCs w:val="20"/>
              </w:rPr>
              <w:t>)</w:t>
            </w:r>
            <w:r w:rsidRPr="00EE7B46">
              <w:rPr>
                <w:rFonts w:ascii="Calibri" w:hAnsi="Calibri" w:cs="Calibri"/>
                <w:sz w:val="20"/>
                <w:szCs w:val="20"/>
              </w:rPr>
              <w:fldChar w:fldCharType="end"/>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tc>
        <w:tc>
          <w:tcPr>
            <w:tcW w:w="507" w:type="pct"/>
            <w:tcBorders>
              <w:top w:val="nil"/>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Cross-sectional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Cross-sectional</w:t>
            </w:r>
          </w:p>
        </w:tc>
        <w:tc>
          <w:tcPr>
            <w:tcW w:w="253" w:type="pct"/>
            <w:tcBorders>
              <w:top w:val="nil"/>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350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225</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202</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532</w:t>
            </w:r>
          </w:p>
        </w:tc>
        <w:tc>
          <w:tcPr>
            <w:tcW w:w="202" w:type="pct"/>
            <w:tcBorders>
              <w:top w:val="nil"/>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&gt;60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&gt;60</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&gt;65</w:t>
            </w:r>
          </w:p>
        </w:tc>
        <w:tc>
          <w:tcPr>
            <w:tcW w:w="316" w:type="pct"/>
            <w:tcBorders>
              <w:top w:val="nil"/>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1.12:1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2.5:1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0.98:1</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3.75:1</w:t>
            </w:r>
          </w:p>
        </w:tc>
        <w:tc>
          <w:tcPr>
            <w:tcW w:w="1756" w:type="pct"/>
            <w:tcBorders>
              <w:top w:val="nil"/>
              <w:bottom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Associated factors for depression in the elderly were not having children, low social support, and prolonged stay in current residence and living in a less developed area.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40% prevalence of depression.</w:t>
            </w:r>
          </w:p>
          <w:p w:rsidR="00EE7B46" w:rsidRPr="00EE7B46" w:rsidRDefault="00EE7B46" w:rsidP="00EE7B46">
            <w:pPr>
              <w:rPr>
                <w:rFonts w:ascii="Calibri" w:hAnsi="Calibri" w:cs="Calibri"/>
                <w:sz w:val="20"/>
                <w:szCs w:val="20"/>
              </w:rPr>
            </w:pPr>
            <w:r w:rsidRPr="00EE7B46">
              <w:rPr>
                <w:rFonts w:ascii="Calibri" w:hAnsi="Calibri" w:cs="Calibri"/>
                <w:sz w:val="20"/>
                <w:szCs w:val="20"/>
              </w:rPr>
              <w:t>Female gender, widowhood and a negative subjective health status rating were significantly associated with depression.</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prevalence of geriatric depression was 7.4%. Severe depression was only 1.5%. Very low income and subjective report of poor health were significantly associated with depression in the cohort. </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Prevalence of neuropsychiatric (BPS) symptoms among older people with neurocognitive disorders was high - 89.9% in participants with dementia, 73.4% in participants with mild cognitive impairment and 48.7% with no MCI nor dementia. The most common symptoms were depression, anxiety, and irritability. Physical disability, difficulties in eating, female sex, and dementia were significantly associated with neuropsychiatric symptoms. Participants with dementia had significantly more physical disability (54.6%) than participants with MCI (45.1%) and participants with no MCI nor dementia (32.0%).</w:t>
            </w:r>
          </w:p>
          <w:p w:rsidR="00EE7B46" w:rsidRPr="00EE7B46" w:rsidRDefault="00EE7B46" w:rsidP="00EE7B46">
            <w:pPr>
              <w:rPr>
                <w:rFonts w:ascii="Calibri" w:hAnsi="Calibri" w:cs="Calibri"/>
                <w:sz w:val="20"/>
                <w:szCs w:val="20"/>
              </w:rPr>
            </w:pPr>
          </w:p>
        </w:tc>
        <w:tc>
          <w:tcPr>
            <w:tcW w:w="1384" w:type="pct"/>
            <w:tcBorders>
              <w:top w:val="nil"/>
              <w:bottom w:val="single" w:sz="4" w:space="0" w:color="auto"/>
              <w:right w:val="single" w:sz="4" w:space="0" w:color="auto"/>
            </w:tcBorders>
          </w:tcPr>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Health workers should be vigilant for depression in the elderly with risk factors.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There is a high rate of undetected depression among the elderly.</w:t>
            </w: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Early identification at primary care level is </w:t>
            </w:r>
            <w:proofErr w:type="gramStart"/>
            <w:r w:rsidRPr="00EE7B46">
              <w:rPr>
                <w:rFonts w:ascii="Calibri" w:hAnsi="Calibri" w:cs="Calibri"/>
                <w:sz w:val="20"/>
                <w:szCs w:val="20"/>
              </w:rPr>
              <w:t>essential</w:t>
            </w:r>
            <w:proofErr w:type="gramEnd"/>
            <w:r w:rsidRPr="00EE7B46">
              <w:rPr>
                <w:rFonts w:ascii="Calibri" w:hAnsi="Calibri" w:cs="Calibri"/>
                <w:sz w:val="20"/>
                <w:szCs w:val="20"/>
              </w:rPr>
              <w:t xml:space="preserve"> as depression is treatable.</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Clinicians should be vigilant for depression in the elderly, especially among the younger old, childless, with low social support as well as rural residence.  </w:t>
            </w:r>
          </w:p>
          <w:p w:rsidR="00EE7B46" w:rsidRPr="00EE7B46" w:rsidRDefault="00EE7B46" w:rsidP="00EE7B46">
            <w:pPr>
              <w:rPr>
                <w:rFonts w:ascii="Calibri" w:hAnsi="Calibri" w:cs="Calibri"/>
                <w:sz w:val="20"/>
                <w:szCs w:val="20"/>
              </w:rPr>
            </w:pPr>
          </w:p>
          <w:p w:rsidR="00EE7B46" w:rsidRPr="00EE7B46" w:rsidRDefault="00EE7B46" w:rsidP="00EE7B46">
            <w:r w:rsidRPr="00EE7B46">
              <w:rPr>
                <w:rFonts w:ascii="Calibri" w:hAnsi="Calibri" w:cs="Calibri"/>
                <w:sz w:val="20"/>
                <w:szCs w:val="20"/>
              </w:rPr>
              <w:t xml:space="preserve">Neuropsychiatric symptoms are common in CAR and ROC among older people with neurocognitive disorder. The presence of dementia was a risk factor for physical disability. </w:t>
            </w:r>
            <w:r w:rsidRPr="00EE7B46">
              <w:t xml:space="preserve"> </w:t>
            </w:r>
          </w:p>
          <w:p w:rsidR="00EE7B46" w:rsidRPr="00EE7B46" w:rsidRDefault="00EE7B46" w:rsidP="00EE7B46">
            <w:pPr>
              <w:rPr>
                <w:rFonts w:ascii="Calibri" w:hAnsi="Calibri" w:cs="Calibri"/>
                <w:sz w:val="20"/>
                <w:szCs w:val="20"/>
              </w:rPr>
            </w:pPr>
            <w:r w:rsidRPr="00EE7B46">
              <w:rPr>
                <w:rFonts w:ascii="Calibri" w:hAnsi="Calibri" w:cs="Calibri"/>
                <w:sz w:val="20"/>
                <w:szCs w:val="20"/>
              </w:rPr>
              <w:t>Normal hearing was a potentially protective factor against neuropsychiatric symptoms.</w:t>
            </w:r>
          </w:p>
          <w:p w:rsidR="00EE7B46" w:rsidRPr="00EE7B46" w:rsidRDefault="00EE7B46" w:rsidP="00EE7B46">
            <w:pPr>
              <w:rPr>
                <w:rFonts w:ascii="Calibri" w:hAnsi="Calibri" w:cs="Calibri"/>
                <w:sz w:val="20"/>
                <w:szCs w:val="20"/>
              </w:rPr>
            </w:pPr>
          </w:p>
        </w:tc>
      </w:tr>
      <w:tr w:rsidR="00EE7B46" w:rsidRPr="00EE7B46" w:rsidTr="0023148D">
        <w:tc>
          <w:tcPr>
            <w:tcW w:w="582" w:type="pct"/>
            <w:tcBorders>
              <w:top w:val="single" w:sz="4" w:space="0" w:color="auto"/>
              <w:left w:val="single" w:sz="4" w:space="0" w:color="auto"/>
              <w:bottom w:val="single" w:sz="4" w:space="0" w:color="auto"/>
            </w:tcBorders>
          </w:tcPr>
          <w:p w:rsidR="00EE7B46" w:rsidRPr="00EE7B46" w:rsidRDefault="00EE7B46" w:rsidP="00EE7B46">
            <w:pPr>
              <w:rPr>
                <w:rFonts w:ascii="Calibri" w:hAnsi="Calibri" w:cs="Calibri"/>
                <w:b/>
                <w:sz w:val="20"/>
                <w:szCs w:val="20"/>
              </w:rPr>
            </w:pPr>
            <w:r w:rsidRPr="00EE7B46">
              <w:rPr>
                <w:rFonts w:ascii="Calibri" w:hAnsi="Calibri" w:cs="Calibri"/>
                <w:b/>
                <w:sz w:val="20"/>
                <w:szCs w:val="20"/>
              </w:rPr>
              <w:lastRenderedPageBreak/>
              <w:t>Falls and dizziness</w:t>
            </w:r>
          </w:p>
        </w:tc>
        <w:tc>
          <w:tcPr>
            <w:tcW w:w="507" w:type="pct"/>
            <w:tcBorders>
              <w:top w:val="single" w:sz="4" w:space="0" w:color="auto"/>
              <w:bottom w:val="single" w:sz="4" w:space="0" w:color="auto"/>
            </w:tcBorders>
          </w:tcPr>
          <w:p w:rsidR="00EE7B46" w:rsidRPr="00EE7B46" w:rsidRDefault="00EE7B46" w:rsidP="00EE7B46">
            <w:pPr>
              <w:rPr>
                <w:rFonts w:ascii="Calibri" w:hAnsi="Calibri" w:cs="Calibri"/>
                <w:sz w:val="20"/>
                <w:szCs w:val="20"/>
              </w:rPr>
            </w:pPr>
          </w:p>
        </w:tc>
        <w:tc>
          <w:tcPr>
            <w:tcW w:w="253" w:type="pct"/>
            <w:tcBorders>
              <w:top w:val="single" w:sz="4" w:space="0" w:color="auto"/>
              <w:bottom w:val="single" w:sz="4" w:space="0" w:color="auto"/>
            </w:tcBorders>
          </w:tcPr>
          <w:p w:rsidR="00EE7B46" w:rsidRPr="00EE7B46" w:rsidRDefault="00EE7B46" w:rsidP="00EE7B46">
            <w:pPr>
              <w:rPr>
                <w:rFonts w:ascii="Calibri" w:hAnsi="Calibri" w:cs="Calibri"/>
                <w:sz w:val="20"/>
                <w:szCs w:val="20"/>
              </w:rPr>
            </w:pPr>
          </w:p>
        </w:tc>
        <w:tc>
          <w:tcPr>
            <w:tcW w:w="202" w:type="pct"/>
            <w:tcBorders>
              <w:top w:val="single" w:sz="4" w:space="0" w:color="auto"/>
              <w:bottom w:val="single" w:sz="4" w:space="0" w:color="auto"/>
            </w:tcBorders>
          </w:tcPr>
          <w:p w:rsidR="00EE7B46" w:rsidRPr="00EE7B46" w:rsidRDefault="00EE7B46" w:rsidP="00EE7B46">
            <w:pPr>
              <w:rPr>
                <w:rFonts w:ascii="Calibri" w:hAnsi="Calibri" w:cs="Calibri"/>
                <w:sz w:val="20"/>
                <w:szCs w:val="20"/>
              </w:rPr>
            </w:pPr>
          </w:p>
        </w:tc>
        <w:tc>
          <w:tcPr>
            <w:tcW w:w="316" w:type="pct"/>
            <w:tcBorders>
              <w:top w:val="single" w:sz="4" w:space="0" w:color="auto"/>
              <w:bottom w:val="single" w:sz="4" w:space="0" w:color="auto"/>
            </w:tcBorders>
          </w:tcPr>
          <w:p w:rsidR="00EE7B46" w:rsidRPr="00EE7B46" w:rsidRDefault="00EE7B46" w:rsidP="00EE7B46">
            <w:pPr>
              <w:rPr>
                <w:rFonts w:ascii="Calibri" w:hAnsi="Calibri" w:cs="Calibri"/>
                <w:sz w:val="20"/>
                <w:szCs w:val="20"/>
              </w:rPr>
            </w:pPr>
          </w:p>
        </w:tc>
        <w:tc>
          <w:tcPr>
            <w:tcW w:w="1756" w:type="pct"/>
            <w:tcBorders>
              <w:top w:val="single" w:sz="4" w:space="0" w:color="auto"/>
              <w:bottom w:val="single" w:sz="4" w:space="0" w:color="auto"/>
            </w:tcBorders>
          </w:tcPr>
          <w:p w:rsidR="00EE7B46" w:rsidRPr="00EE7B46" w:rsidRDefault="00EE7B46" w:rsidP="00EE7B46">
            <w:pPr>
              <w:rPr>
                <w:rFonts w:ascii="Calibri" w:hAnsi="Calibri" w:cs="Calibri"/>
                <w:sz w:val="20"/>
                <w:szCs w:val="20"/>
              </w:rPr>
            </w:pPr>
          </w:p>
        </w:tc>
        <w:tc>
          <w:tcPr>
            <w:tcW w:w="1384" w:type="pct"/>
            <w:tcBorders>
              <w:top w:val="single" w:sz="4" w:space="0" w:color="auto"/>
              <w:bottom w:val="single" w:sz="4" w:space="0" w:color="auto"/>
              <w:right w:val="single" w:sz="4" w:space="0" w:color="auto"/>
            </w:tcBorders>
          </w:tcPr>
          <w:p w:rsidR="00EE7B46" w:rsidRPr="00EE7B46" w:rsidRDefault="00EE7B46" w:rsidP="00EE7B46">
            <w:pPr>
              <w:rPr>
                <w:rFonts w:ascii="Calibri" w:hAnsi="Calibri" w:cs="Calibri"/>
                <w:sz w:val="20"/>
                <w:szCs w:val="20"/>
              </w:rPr>
            </w:pPr>
          </w:p>
        </w:tc>
      </w:tr>
      <w:tr w:rsidR="00EE7B46" w:rsidRPr="00EE7B46" w:rsidTr="0023148D">
        <w:tc>
          <w:tcPr>
            <w:tcW w:w="582" w:type="pct"/>
            <w:tcBorders>
              <w:bottom w:val="nil"/>
            </w:tcBorders>
            <w:hideMark/>
          </w:tcPr>
          <w:p w:rsidR="00EE7B46" w:rsidRPr="00EE7B46" w:rsidRDefault="00EE7B46" w:rsidP="00EE7B46">
            <w:pPr>
              <w:rPr>
                <w:rFonts w:cstheme="minorHAnsi"/>
                <w:sz w:val="20"/>
                <w:szCs w:val="20"/>
              </w:rPr>
            </w:pPr>
            <w:proofErr w:type="spellStart"/>
            <w:r w:rsidRPr="00EE7B46">
              <w:rPr>
                <w:rFonts w:cstheme="minorHAnsi"/>
                <w:sz w:val="20"/>
                <w:szCs w:val="20"/>
              </w:rPr>
              <w:t>Akosile</w:t>
            </w:r>
            <w:proofErr w:type="spellEnd"/>
            <w:r w:rsidRPr="00EE7B46">
              <w:rPr>
                <w:rFonts w:cstheme="minorHAnsi"/>
                <w:sz w:val="20"/>
                <w:szCs w:val="20"/>
              </w:rPr>
              <w:t xml:space="preserve"> et al. 2014</w:t>
            </w:r>
          </w:p>
          <w:p w:rsidR="00EE7B46" w:rsidRPr="00EE7B46" w:rsidRDefault="00EE7B46" w:rsidP="00EE7B46">
            <w:pPr>
              <w:rPr>
                <w:rFonts w:cstheme="minorHAnsi"/>
                <w:sz w:val="20"/>
                <w:szCs w:val="20"/>
              </w:rPr>
            </w:pPr>
            <w:r w:rsidRPr="00EE7B46">
              <w:rPr>
                <w:rFonts w:cstheme="minorHAnsi"/>
                <w:sz w:val="20"/>
                <w:szCs w:val="20"/>
              </w:rPr>
              <w:t>Nigeria</w:t>
            </w:r>
            <w:r w:rsidRPr="00EE7B46">
              <w:rPr>
                <w:rFonts w:cstheme="minorHAnsi"/>
                <w:sz w:val="20"/>
                <w:szCs w:val="20"/>
              </w:rPr>
              <w:fldChar w:fldCharType="begin">
                <w:fldData xml:space="preserve">PEVuZE5vdGU+PENpdGU+PEF1dGhvcj5Ba29zaWxlPC9BdXRob3I+PFllYXI+MjAxNDwvWWVhcj48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PEVuZE5vdGU+PENpdGU+PEF1dGhvcj5Ba29zaWxlPC9BdXRob3I+PFllYXI+MjAxNDwvWWVhcj48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58" w:tooltip="Akosile, 2014 #10" w:history="1">
              <w:r w:rsidRPr="00EE7B46">
                <w:rPr>
                  <w:rFonts w:cstheme="minorHAnsi"/>
                  <w:noProof/>
                  <w:sz w:val="20"/>
                  <w:szCs w:val="20"/>
                </w:rPr>
                <w:t>58</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roofErr w:type="spellStart"/>
            <w:r w:rsidRPr="00EE7B46">
              <w:rPr>
                <w:rFonts w:cstheme="minorHAnsi"/>
                <w:sz w:val="20"/>
                <w:szCs w:val="20"/>
              </w:rPr>
              <w:t>Allain</w:t>
            </w:r>
            <w:proofErr w:type="spellEnd"/>
            <w:r w:rsidRPr="00EE7B46">
              <w:rPr>
                <w:rFonts w:cstheme="minorHAnsi"/>
                <w:sz w:val="20"/>
                <w:szCs w:val="20"/>
              </w:rPr>
              <w:t xml:space="preserve"> et al</w:t>
            </w:r>
          </w:p>
          <w:p w:rsidR="00EE7B46" w:rsidRPr="00EE7B46" w:rsidRDefault="00EE7B46" w:rsidP="00EE7B46">
            <w:pPr>
              <w:rPr>
                <w:rFonts w:cstheme="minorHAnsi"/>
                <w:sz w:val="20"/>
                <w:szCs w:val="20"/>
              </w:rPr>
            </w:pPr>
            <w:r w:rsidRPr="00EE7B46">
              <w:rPr>
                <w:rFonts w:cstheme="minorHAnsi"/>
                <w:sz w:val="20"/>
                <w:szCs w:val="20"/>
              </w:rPr>
              <w:t xml:space="preserve">2014 </w:t>
            </w:r>
          </w:p>
          <w:p w:rsidR="00EE7B46" w:rsidRPr="00EE7B46" w:rsidRDefault="00EE7B46" w:rsidP="00EE7B46">
            <w:pPr>
              <w:rPr>
                <w:rFonts w:cstheme="minorHAnsi"/>
                <w:sz w:val="20"/>
                <w:szCs w:val="20"/>
              </w:rPr>
            </w:pPr>
            <w:r w:rsidRPr="00EE7B46">
              <w:rPr>
                <w:rFonts w:cstheme="minorHAnsi"/>
                <w:sz w:val="20"/>
                <w:szCs w:val="20"/>
              </w:rPr>
              <w:t xml:space="preserve">Malawi </w:t>
            </w:r>
            <w:r w:rsidRPr="00EE7B46">
              <w:rPr>
                <w:rFonts w:cstheme="minorHAnsi"/>
                <w:sz w:val="20"/>
                <w:szCs w:val="20"/>
              </w:rPr>
              <w:fldChar w:fldCharType="begin">
                <w:fldData xml:space="preserve">PEVuZE5vdGU+PENpdGU+PEF1dGhvcj5BbGxhaW48L0F1dGhvcj48WWVhcj4yMDE0PC9ZZWFyPjxS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PEVuZE5vdGU+PENpdGU+PEF1dGhvcj5BbGxhaW48L0F1dGhvcj48WWVhcj4yMDE0PC9ZZWFyPjxS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59" w:tooltip="Allain, 2014 #11" w:history="1">
              <w:r w:rsidRPr="00EE7B46">
                <w:rPr>
                  <w:rFonts w:cstheme="minorHAnsi"/>
                  <w:noProof/>
                  <w:sz w:val="20"/>
                  <w:szCs w:val="20"/>
                </w:rPr>
                <w:t>59</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tc>
        <w:tc>
          <w:tcPr>
            <w:tcW w:w="507" w:type="pct"/>
            <w:tcBorders>
              <w:bottom w:val="nil"/>
            </w:tcBorders>
            <w:hideMark/>
          </w:tcPr>
          <w:p w:rsidR="00EE7B46" w:rsidRPr="00EE7B46" w:rsidRDefault="00EE7B46" w:rsidP="00EE7B46">
            <w:pPr>
              <w:rPr>
                <w:rFonts w:cstheme="minorHAnsi"/>
                <w:sz w:val="20"/>
                <w:szCs w:val="20"/>
              </w:rPr>
            </w:pPr>
            <w:r w:rsidRPr="00EE7B46">
              <w:rPr>
                <w:rFonts w:cstheme="minorHAnsi"/>
                <w:sz w:val="20"/>
                <w:szCs w:val="20"/>
              </w:rPr>
              <w:lastRenderedPageBreak/>
              <w:t>Cross-sectional</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Borders>
              <w:bottom w:val="nil"/>
            </w:tcBorders>
            <w:hideMark/>
          </w:tcPr>
          <w:p w:rsidR="00EE7B46" w:rsidRPr="00EE7B46" w:rsidRDefault="00EE7B46" w:rsidP="00EE7B46">
            <w:pPr>
              <w:rPr>
                <w:rFonts w:cstheme="minorHAnsi"/>
                <w:sz w:val="20"/>
                <w:szCs w:val="20"/>
              </w:rPr>
            </w:pPr>
            <w:r w:rsidRPr="00EE7B46">
              <w:rPr>
                <w:rFonts w:cstheme="minorHAnsi"/>
                <w:sz w:val="20"/>
                <w:szCs w:val="20"/>
              </w:rPr>
              <w:t>261</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98</w:t>
            </w:r>
          </w:p>
        </w:tc>
        <w:tc>
          <w:tcPr>
            <w:tcW w:w="202" w:type="pct"/>
            <w:tcBorders>
              <w:bottom w:val="nil"/>
            </w:tcBorders>
            <w:hideMark/>
          </w:tcPr>
          <w:p w:rsidR="00EE7B46" w:rsidRPr="00EE7B46" w:rsidRDefault="00EE7B46" w:rsidP="00EE7B46">
            <w:pPr>
              <w:rPr>
                <w:rFonts w:cstheme="minorHAnsi"/>
                <w:sz w:val="20"/>
                <w:szCs w:val="20"/>
              </w:rPr>
            </w:pPr>
            <w:r w:rsidRPr="00EE7B46">
              <w:rPr>
                <w:rFonts w:cstheme="minorHAnsi"/>
                <w:sz w:val="20"/>
                <w:szCs w:val="20"/>
              </w:rPr>
              <w:t>&gt;60</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&gt;60 </w:t>
            </w:r>
          </w:p>
          <w:p w:rsidR="00EE7B46" w:rsidRPr="00EE7B46" w:rsidRDefault="00EE7B46" w:rsidP="00EE7B46">
            <w:pPr>
              <w:rPr>
                <w:rFonts w:cstheme="minorHAnsi"/>
                <w:sz w:val="20"/>
                <w:szCs w:val="20"/>
              </w:rPr>
            </w:pPr>
          </w:p>
        </w:tc>
        <w:tc>
          <w:tcPr>
            <w:tcW w:w="316" w:type="pct"/>
            <w:tcBorders>
              <w:bottom w:val="nil"/>
            </w:tcBorders>
          </w:tcPr>
          <w:p w:rsidR="00EE7B46" w:rsidRPr="00EE7B46" w:rsidRDefault="00EE7B46" w:rsidP="00EE7B46">
            <w:pPr>
              <w:rPr>
                <w:rFonts w:cstheme="minorHAnsi"/>
                <w:sz w:val="20"/>
                <w:szCs w:val="20"/>
              </w:rPr>
            </w:pPr>
            <w:r w:rsidRPr="00EE7B46">
              <w:rPr>
                <w:rFonts w:cstheme="minorHAnsi"/>
                <w:sz w:val="20"/>
                <w:szCs w:val="20"/>
              </w:rPr>
              <w:t>0.99:1</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2.38:1</w:t>
            </w:r>
          </w:p>
        </w:tc>
        <w:tc>
          <w:tcPr>
            <w:tcW w:w="1756" w:type="pct"/>
            <w:tcBorders>
              <w:bottom w:val="nil"/>
            </w:tcBorders>
            <w:hideMark/>
          </w:tcPr>
          <w:p w:rsidR="00EE7B46" w:rsidRPr="00EE7B46" w:rsidRDefault="00EE7B46" w:rsidP="00EE7B46">
            <w:pPr>
              <w:rPr>
                <w:rFonts w:cstheme="minorHAnsi"/>
                <w:sz w:val="20"/>
                <w:szCs w:val="20"/>
              </w:rPr>
            </w:pPr>
            <w:r w:rsidRPr="00EE7B46">
              <w:rPr>
                <w:rFonts w:cstheme="minorHAnsi"/>
                <w:sz w:val="20"/>
                <w:szCs w:val="20"/>
              </w:rPr>
              <w:t>25% of participants had fear of falling, and this was associated with poor quality of life.</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41% reported falling in the past 12 months, 33% of </w:t>
            </w:r>
            <w:proofErr w:type="gramStart"/>
            <w:r w:rsidRPr="00EE7B46">
              <w:rPr>
                <w:rFonts w:cstheme="minorHAnsi"/>
                <w:sz w:val="20"/>
                <w:szCs w:val="20"/>
              </w:rPr>
              <w:t>whom  were</w:t>
            </w:r>
            <w:proofErr w:type="gramEnd"/>
            <w:r w:rsidRPr="00EE7B46">
              <w:rPr>
                <w:rFonts w:cstheme="minorHAnsi"/>
                <w:sz w:val="20"/>
                <w:szCs w:val="20"/>
              </w:rPr>
              <w:t xml:space="preserve"> recurrent fallers. 25% reported urine incontinence, 66% self-reported memory difficulties, and 11% had cognitive impairment. A history of falling was significantly associated with urine incontinence, self-reported memory problems and AMT score &lt; 7.</w:t>
            </w:r>
          </w:p>
          <w:p w:rsidR="00EE7B46" w:rsidRPr="00EE7B46" w:rsidRDefault="00EE7B46" w:rsidP="00EE7B46">
            <w:pPr>
              <w:rPr>
                <w:rFonts w:cstheme="minorHAnsi"/>
                <w:sz w:val="20"/>
                <w:szCs w:val="20"/>
              </w:rPr>
            </w:pPr>
          </w:p>
        </w:tc>
        <w:tc>
          <w:tcPr>
            <w:tcW w:w="1384" w:type="pct"/>
            <w:tcBorders>
              <w:bottom w:val="nil"/>
            </w:tcBorders>
            <w:hideMark/>
          </w:tcPr>
          <w:p w:rsidR="00EE7B46" w:rsidRPr="00EE7B46" w:rsidRDefault="00EE7B46" w:rsidP="00EE7B46">
            <w:pPr>
              <w:rPr>
                <w:rFonts w:cstheme="minorHAnsi"/>
                <w:sz w:val="20"/>
                <w:szCs w:val="20"/>
              </w:rPr>
            </w:pPr>
            <w:r w:rsidRPr="00EE7B46">
              <w:rPr>
                <w:rFonts w:cstheme="minorHAnsi"/>
                <w:sz w:val="20"/>
                <w:szCs w:val="20"/>
              </w:rPr>
              <w:lastRenderedPageBreak/>
              <w:t xml:space="preserve">Quality of life was poor among the elderly. Fear of falling </w:t>
            </w:r>
            <w:proofErr w:type="gramStart"/>
            <w:r w:rsidRPr="00EE7B46">
              <w:rPr>
                <w:rFonts w:cstheme="minorHAnsi"/>
                <w:sz w:val="20"/>
                <w:szCs w:val="20"/>
              </w:rPr>
              <w:t>should be routinely investigated</w:t>
            </w:r>
            <w:proofErr w:type="gramEnd"/>
            <w:r w:rsidRPr="00EE7B46">
              <w:rPr>
                <w:rFonts w:cstheme="minorHAnsi"/>
                <w:sz w:val="20"/>
                <w:szCs w:val="20"/>
              </w:rPr>
              <w:t xml:space="preserve"> in this population.</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Falls, one of the geriatric syndromes, is highly prevalent. Falls were associated with cognitive impairment &amp; incontinence.</w:t>
            </w:r>
          </w:p>
          <w:p w:rsidR="00EE7B46" w:rsidRPr="00EE7B46" w:rsidRDefault="00EE7B46" w:rsidP="00EE7B46">
            <w:pPr>
              <w:rPr>
                <w:rFonts w:cstheme="minorHAnsi"/>
                <w:sz w:val="20"/>
                <w:szCs w:val="20"/>
              </w:rPr>
            </w:pPr>
            <w:r w:rsidRPr="00EE7B46">
              <w:rPr>
                <w:rFonts w:cstheme="minorHAnsi"/>
                <w:sz w:val="20"/>
                <w:szCs w:val="20"/>
              </w:rPr>
              <w:t>The contributory factors to falls are amenable to interventions.</w:t>
            </w:r>
          </w:p>
          <w:p w:rsidR="00EE7B46" w:rsidRPr="00EE7B46" w:rsidRDefault="00EE7B46" w:rsidP="00EE7B46">
            <w:pPr>
              <w:rPr>
                <w:rFonts w:cstheme="minorHAnsi"/>
                <w:sz w:val="20"/>
                <w:szCs w:val="20"/>
              </w:rPr>
            </w:pPr>
          </w:p>
        </w:tc>
      </w:tr>
      <w:tr w:rsidR="00EE7B46" w:rsidRPr="00EE7B46" w:rsidTr="0023148D">
        <w:tc>
          <w:tcPr>
            <w:tcW w:w="582" w:type="pct"/>
            <w:tcBorders>
              <w:top w:val="nil"/>
              <w:bottom w:val="nil"/>
            </w:tcBorders>
            <w:hideMark/>
          </w:tcPr>
          <w:p w:rsidR="00EE7B46" w:rsidRPr="00EE7B46" w:rsidRDefault="00EE7B46" w:rsidP="00EE7B46">
            <w:pPr>
              <w:rPr>
                <w:rFonts w:cstheme="minorHAnsi"/>
                <w:sz w:val="20"/>
                <w:szCs w:val="20"/>
              </w:rPr>
            </w:pPr>
            <w:proofErr w:type="spellStart"/>
            <w:r w:rsidRPr="00EE7B46">
              <w:rPr>
                <w:rFonts w:cstheme="minorHAnsi"/>
                <w:sz w:val="20"/>
                <w:szCs w:val="20"/>
              </w:rPr>
              <w:t>Bekibele</w:t>
            </w:r>
            <w:proofErr w:type="spellEnd"/>
            <w:r w:rsidRPr="00EE7B46">
              <w:rPr>
                <w:rFonts w:cstheme="minorHAnsi"/>
                <w:sz w:val="20"/>
                <w:szCs w:val="20"/>
              </w:rPr>
              <w:t xml:space="preserve"> et al</w:t>
            </w:r>
          </w:p>
          <w:p w:rsidR="00EE7B46" w:rsidRPr="00EE7B46" w:rsidRDefault="00EE7B46" w:rsidP="00EE7B46">
            <w:pPr>
              <w:rPr>
                <w:rFonts w:cstheme="minorHAnsi"/>
                <w:sz w:val="20"/>
                <w:szCs w:val="20"/>
              </w:rPr>
            </w:pPr>
            <w:r w:rsidRPr="00EE7B46">
              <w:rPr>
                <w:rFonts w:cstheme="minorHAnsi"/>
                <w:sz w:val="20"/>
                <w:szCs w:val="20"/>
              </w:rPr>
              <w:t>2010</w:t>
            </w:r>
          </w:p>
          <w:p w:rsidR="00EE7B46" w:rsidRPr="00EE7B46" w:rsidRDefault="00EE7B46" w:rsidP="00EE7B46">
            <w:pPr>
              <w:rPr>
                <w:rFonts w:cstheme="minorHAnsi"/>
                <w:sz w:val="20"/>
                <w:szCs w:val="20"/>
              </w:rPr>
            </w:pPr>
            <w:r w:rsidRPr="00EE7B46">
              <w:rPr>
                <w:rFonts w:cstheme="minorHAnsi"/>
                <w:sz w:val="20"/>
                <w:szCs w:val="20"/>
              </w:rPr>
              <w:t xml:space="preserve">Nigeria </w:t>
            </w:r>
            <w:r w:rsidRPr="00EE7B46">
              <w:rPr>
                <w:rFonts w:cstheme="minorHAnsi"/>
                <w:sz w:val="20"/>
                <w:szCs w:val="20"/>
              </w:rPr>
              <w:fldChar w:fldCharType="begin"/>
            </w:r>
            <w:r w:rsidRPr="00EE7B46">
              <w:rPr>
                <w:rFonts w:cstheme="minorHAnsi"/>
                <w:sz w:val="20"/>
                <w:szCs w:val="20"/>
              </w:rPr>
              <w:instrText xml:space="preserve"> ADDIN EN.CITE &lt;EndNote&gt;&lt;Cite&gt;&lt;Author&gt;Bekibele&lt;/Author&gt;&lt;Year&gt;2010&lt;/Year&gt;&lt;RecNum&gt;7&lt;/RecNum&gt;&lt;DisplayText&gt;(60)&lt;/DisplayText&gt;&lt;record&gt;&lt;rec-number&gt;7&lt;/rec-number&gt;&lt;foreign-keys&gt;&lt;key app="EN" db-id="9vxepsxwda5ar1epv2px505xfps2fvwsrsz5"&gt;7&lt;/key&gt;&lt;/foreign-keys&gt;&lt;ref-type name="Journal Article"&gt;17&lt;/ref-type&gt;&lt;contributors&gt;&lt;authors&gt;&lt;author&gt;Bekibele, C. O.&lt;/author&gt;&lt;author&gt;Gureje, O.&lt;/author&gt;&lt;/authors&gt;&lt;/contributors&gt;&lt;titles&gt;&lt;title&gt;Fall Incidence in a Population of Elderly Persons in Nigeria&lt;/title&gt;&lt;secondary-title&gt;Gerontology&lt;/secondary-title&gt;&lt;/titles&gt;&lt;pages&gt;278-283&lt;/pages&gt;&lt;volume&gt;56&lt;/volume&gt;&lt;number&gt;3&lt;/number&gt;&lt;dates&gt;&lt;year&gt;2010&lt;/year&gt;&lt;/dates&gt;&lt;isbn&gt;0304-324X&lt;/isbn&gt;&lt;urls&gt;&lt;related-urls&gt;&lt;url&gt;https://www.karger.com/DOI/10.1159/000236327&lt;/url&gt;&lt;url&gt;https://www.ncbi.nlm.nih.gov/pmc/articles/PMC2862232/pdf/ger0056-0278.pdf&lt;/url&gt;&lt;/related-urls&gt;&lt;/urls&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60" w:tooltip="Bekibele, 2010 #1585" w:history="1">
              <w:r w:rsidRPr="00EE7B46">
                <w:rPr>
                  <w:rFonts w:cstheme="minorHAnsi"/>
                  <w:noProof/>
                  <w:sz w:val="20"/>
                  <w:szCs w:val="20"/>
                </w:rPr>
                <w:t>60</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tc>
        <w:tc>
          <w:tcPr>
            <w:tcW w:w="507"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Cross-sectional</w:t>
            </w:r>
          </w:p>
          <w:p w:rsidR="00EE7B46" w:rsidRPr="00EE7B46" w:rsidRDefault="00EE7B46" w:rsidP="00EE7B46">
            <w:pPr>
              <w:rPr>
                <w:rFonts w:cstheme="minorHAnsi"/>
                <w:sz w:val="20"/>
                <w:szCs w:val="20"/>
              </w:rPr>
            </w:pPr>
          </w:p>
        </w:tc>
        <w:tc>
          <w:tcPr>
            <w:tcW w:w="253"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2096</w:t>
            </w:r>
          </w:p>
          <w:p w:rsidR="00EE7B46" w:rsidRPr="00EE7B46" w:rsidRDefault="00EE7B46" w:rsidP="00EE7B46">
            <w:pPr>
              <w:rPr>
                <w:rFonts w:cstheme="minorHAnsi"/>
                <w:sz w:val="20"/>
                <w:szCs w:val="20"/>
              </w:rPr>
            </w:pPr>
          </w:p>
        </w:tc>
        <w:tc>
          <w:tcPr>
            <w:tcW w:w="202"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&gt;65</w:t>
            </w:r>
          </w:p>
        </w:tc>
        <w:tc>
          <w:tcPr>
            <w:tcW w:w="316"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w:t>
            </w:r>
          </w:p>
        </w:tc>
        <w:tc>
          <w:tcPr>
            <w:tcW w:w="1756"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 xml:space="preserve">The annual prevalence of falls was reported to </w:t>
            </w:r>
            <w:proofErr w:type="gramStart"/>
            <w:r w:rsidRPr="00EE7B46">
              <w:rPr>
                <w:rFonts w:cstheme="minorHAnsi"/>
                <w:sz w:val="20"/>
                <w:szCs w:val="20"/>
              </w:rPr>
              <w:t>be  23</w:t>
            </w:r>
            <w:proofErr w:type="gramEnd"/>
            <w:r w:rsidRPr="00EE7B46">
              <w:rPr>
                <w:rFonts w:cstheme="minorHAnsi"/>
                <w:sz w:val="20"/>
                <w:szCs w:val="20"/>
              </w:rPr>
              <w:t xml:space="preserve">% of the sample. Females were more likely than males to report falls. Risk factors included chronic pain conditions, especially arthritis, and insomnia. Females were more likely than males who fell to sustain injuries, including fractures. Persons with near vision impairment were less prone to serious falls with injuries than those with no visual </w:t>
            </w:r>
            <w:proofErr w:type="gramStart"/>
            <w:r w:rsidRPr="00EE7B46">
              <w:rPr>
                <w:rFonts w:cstheme="minorHAnsi"/>
                <w:sz w:val="20"/>
                <w:szCs w:val="20"/>
              </w:rPr>
              <w:t>impairment</w:t>
            </w:r>
            <w:proofErr w:type="gramEnd"/>
            <w:r w:rsidRPr="00EE7B46">
              <w:rPr>
                <w:rFonts w:cstheme="minorHAnsi"/>
                <w:sz w:val="20"/>
                <w:szCs w:val="20"/>
              </w:rPr>
              <w:t>.</w:t>
            </w:r>
          </w:p>
          <w:p w:rsidR="00EE7B46" w:rsidRPr="00EE7B46" w:rsidRDefault="00EE7B46" w:rsidP="00EE7B46">
            <w:pPr>
              <w:rPr>
                <w:rFonts w:cstheme="minorHAnsi"/>
                <w:sz w:val="20"/>
                <w:szCs w:val="20"/>
              </w:rPr>
            </w:pPr>
          </w:p>
        </w:tc>
        <w:tc>
          <w:tcPr>
            <w:tcW w:w="1384"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 xml:space="preserve">Falls are </w:t>
            </w:r>
            <w:proofErr w:type="gramStart"/>
            <w:r w:rsidRPr="00EE7B46">
              <w:rPr>
                <w:rFonts w:cstheme="minorHAnsi"/>
                <w:sz w:val="20"/>
                <w:szCs w:val="20"/>
              </w:rPr>
              <w:t>an</w:t>
            </w:r>
            <w:proofErr w:type="gramEnd"/>
            <w:r w:rsidRPr="00EE7B46">
              <w:rPr>
                <w:rFonts w:cstheme="minorHAnsi"/>
                <w:sz w:val="20"/>
                <w:szCs w:val="20"/>
              </w:rPr>
              <w:t xml:space="preserve"> significant health problem in elderly Nigerians. Female gender, chronic pain conditions, especially arthritis, and insomnia were the risk factors. Fall prevention programs must focus on females, those with chronic pain and insomnia.</w:t>
            </w:r>
          </w:p>
        </w:tc>
      </w:tr>
      <w:tr w:rsidR="00EE7B46" w:rsidRPr="00EE7B46" w:rsidTr="0023148D">
        <w:tc>
          <w:tcPr>
            <w:tcW w:w="582" w:type="pct"/>
            <w:tcBorders>
              <w:top w:val="nil"/>
              <w:bottom w:val="nil"/>
            </w:tcBorders>
          </w:tcPr>
          <w:p w:rsidR="00EE7B46" w:rsidRPr="00EE7B46" w:rsidRDefault="00EE7B46" w:rsidP="00EE7B46">
            <w:pPr>
              <w:rPr>
                <w:rFonts w:cstheme="minorHAnsi"/>
                <w:sz w:val="20"/>
                <w:szCs w:val="20"/>
              </w:rPr>
            </w:pPr>
            <w:proofErr w:type="spellStart"/>
            <w:r w:rsidRPr="00EE7B46">
              <w:rPr>
                <w:rFonts w:cstheme="minorHAnsi"/>
                <w:sz w:val="20"/>
                <w:szCs w:val="20"/>
              </w:rPr>
              <w:t>Kalula</w:t>
            </w:r>
            <w:proofErr w:type="spellEnd"/>
            <w:r w:rsidRPr="00EE7B46">
              <w:rPr>
                <w:rFonts w:cstheme="minorHAnsi"/>
                <w:sz w:val="20"/>
                <w:szCs w:val="20"/>
              </w:rPr>
              <w:t xml:space="preserve"> et al. 2015</w:t>
            </w:r>
          </w:p>
          <w:p w:rsidR="00EE7B46" w:rsidRPr="00EE7B46" w:rsidRDefault="00EE7B46" w:rsidP="00EE7B46">
            <w:pPr>
              <w:rPr>
                <w:rFonts w:cstheme="minorHAnsi"/>
                <w:sz w:val="20"/>
                <w:szCs w:val="20"/>
              </w:rPr>
            </w:pPr>
            <w:r w:rsidRPr="00EE7B46">
              <w:rPr>
                <w:rFonts w:cstheme="minorHAnsi"/>
                <w:sz w:val="20"/>
                <w:szCs w:val="20"/>
              </w:rPr>
              <w:t>South Africa</w:t>
            </w:r>
            <w:r w:rsidRPr="00EE7B46">
              <w:rPr>
                <w:rFonts w:cstheme="minorHAnsi"/>
                <w:sz w:val="20"/>
                <w:szCs w:val="20"/>
              </w:rPr>
              <w:fldChar w:fldCharType="begin"/>
            </w:r>
            <w:r w:rsidRPr="00EE7B46">
              <w:rPr>
                <w:rFonts w:cstheme="minorHAnsi"/>
                <w:sz w:val="20"/>
                <w:szCs w:val="20"/>
              </w:rPr>
              <w:instrText xml:space="preserve"> ADDIN EN.CITE &lt;EndNote&gt;&lt;Cite&gt;&lt;Author&gt;Kalula&lt;/Author&gt;&lt;Year&gt;2015&lt;/Year&gt;&lt;RecNum&gt;46&lt;/RecNum&gt;&lt;DisplayText&gt;(61)&lt;/DisplayText&gt;&lt;record&gt;&lt;rec-number&gt;46&lt;/rec-number&gt;&lt;foreign-keys&gt;&lt;key app="EN" db-id="x5wze9afawtppyerxd3p5pp9tafrxaftprsz" timestamp="1568023480"&gt;46&lt;/key&gt;&lt;/foreign-keys&gt;&lt;ref-type name="Journal Article"&gt;17&lt;/ref-type&gt;&lt;contributors&gt;&lt;authors&gt;&lt;author&gt;Kalula, S. Z.&lt;/author&gt;&lt;author&gt;Ferreira, M.&lt;/author&gt;&lt;author&gt;Swingler, G. H.&lt;/author&gt;&lt;author&gt;Badri, M.&lt;/author&gt;&lt;/authors&gt;&lt;/contributors&gt;&lt;auth-address&gt;Division of Geriatric Medicine, Albertina and Walter Sisulu Institute of Ageing in Africa, University of Cape Town, Cape Town, South Africa.&lt;/auth-address&gt;&lt;titles&gt;&lt;title&gt;Ethnic differences in rates and causes of falls in an urban community-dwelling older population in South Africa&lt;/title&gt;&lt;secondary-title&gt;J Am Geriatr Soc&lt;/secondary-title&gt;&lt;/titles&gt;&lt;periodical&gt;&lt;full-title&gt;J Am Geriatr Soc&lt;/full-title&gt;&lt;/periodical&gt;&lt;pages&gt;403-4&lt;/pages&gt;&lt;volume&gt;63&lt;/volume&gt;&lt;number&gt;2&lt;/number&gt;&lt;edition&gt;2015/02/18&lt;/edition&gt;&lt;keywords&gt;&lt;keyword&gt;Accidental Falls/*statistics &amp;amp; numerical data&lt;/keyword&gt;&lt;keyword&gt;African Continental Ancestry Group/*statistics &amp;amp; numerical data&lt;/keyword&gt;&lt;keyword&gt;Aged&lt;/keyword&gt;&lt;keyword&gt;European Continental Ancestry Group/*statistics &amp;amp; numerical data&lt;/keyword&gt;&lt;keyword&gt;Humans&lt;/keyword&gt;&lt;keyword&gt;Risk Factors&lt;/keyword&gt;&lt;keyword&gt;South Africa&lt;/keyword&gt;&lt;keyword&gt;Urban Health/*ethnology/*statistics &amp;amp; numerical data&lt;/keyword&gt;&lt;/keywords&gt;&lt;dates&gt;&lt;year&gt;2015&lt;/year&gt;&lt;pub-dates&gt;&lt;date&gt;Feb&lt;/date&gt;&lt;/pub-dates&gt;&lt;/dates&gt;&lt;isbn&gt;0002-8614&lt;/isbn&gt;&lt;accession-num&gt;25688622&lt;/accession-num&gt;&lt;urls&gt;&lt;related-urls&gt;&lt;url&gt;https://onlinelibrary.wiley.com/doi/pdf/10.1111/jgs.13277&lt;/url&gt;&lt;/related-urls&gt;&lt;/urls&gt;&lt;electronic-resource-num&gt;10.1111/jgs.13277&lt;/electronic-resource-num&gt;&lt;remote-database-provider&gt;NLM&lt;/remote-database-provider&gt;&lt;language&gt;eng&lt;/language&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61" w:tooltip="Kalula, 2015 #46" w:history="1">
              <w:r w:rsidRPr="00EE7B46">
                <w:rPr>
                  <w:rFonts w:cstheme="minorHAnsi"/>
                  <w:noProof/>
                  <w:sz w:val="20"/>
                  <w:szCs w:val="20"/>
                </w:rPr>
                <w:t>61</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roofErr w:type="spellStart"/>
            <w:r w:rsidRPr="00EE7B46">
              <w:rPr>
                <w:rFonts w:cstheme="minorHAnsi"/>
                <w:sz w:val="20"/>
                <w:szCs w:val="20"/>
              </w:rPr>
              <w:t>Kalula</w:t>
            </w:r>
            <w:proofErr w:type="spellEnd"/>
            <w:r w:rsidRPr="00EE7B46">
              <w:rPr>
                <w:rFonts w:cstheme="minorHAnsi"/>
                <w:sz w:val="20"/>
                <w:szCs w:val="20"/>
              </w:rPr>
              <w:t xml:space="preserve"> et al 2016</w:t>
            </w:r>
          </w:p>
          <w:p w:rsidR="00EE7B46" w:rsidRPr="00EE7B46" w:rsidRDefault="00EE7B46" w:rsidP="00EE7B46">
            <w:pPr>
              <w:rPr>
                <w:rFonts w:cstheme="minorHAnsi"/>
                <w:sz w:val="20"/>
                <w:szCs w:val="20"/>
              </w:rPr>
            </w:pPr>
            <w:r w:rsidRPr="00EE7B46">
              <w:rPr>
                <w:rFonts w:cstheme="minorHAnsi"/>
                <w:sz w:val="20"/>
                <w:szCs w:val="20"/>
              </w:rPr>
              <w:t>South Africa</w:t>
            </w:r>
            <w:r w:rsidRPr="00EE7B46">
              <w:rPr>
                <w:rFonts w:cstheme="minorHAnsi"/>
                <w:sz w:val="20"/>
                <w:szCs w:val="20"/>
              </w:rPr>
              <w:fldChar w:fldCharType="begin">
                <w:fldData xml:space="preserve">PEVuZE5vdGU+PENpdGU+PEF1dGhvcj5LYWx1bGE8L0F1dGhvcj48WWVhcj4yMDE2PC9ZZWFyPjxS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PEVuZE5vdGU+PENpdGU+PEF1dGhvcj5LYWx1bGE8L0F1dGhvcj48WWVhcj4yMDE2PC9ZZWFyPjxS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62" w:tooltip="Kalula, 2016 #568" w:history="1">
              <w:r w:rsidRPr="00EE7B46">
                <w:rPr>
                  <w:rFonts w:cstheme="minorHAnsi"/>
                  <w:noProof/>
                  <w:sz w:val="20"/>
                  <w:szCs w:val="20"/>
                </w:rPr>
                <w:t>62</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roofErr w:type="spellStart"/>
            <w:r w:rsidRPr="00EE7B46">
              <w:rPr>
                <w:rFonts w:cstheme="minorHAnsi"/>
                <w:sz w:val="20"/>
                <w:szCs w:val="20"/>
              </w:rPr>
              <w:t>Maruf</w:t>
            </w:r>
            <w:proofErr w:type="spellEnd"/>
            <w:r w:rsidRPr="00EE7B46">
              <w:rPr>
                <w:rFonts w:cstheme="minorHAnsi"/>
                <w:sz w:val="20"/>
                <w:szCs w:val="20"/>
              </w:rPr>
              <w:t xml:space="preserve"> et al. 2016</w:t>
            </w:r>
          </w:p>
          <w:p w:rsidR="00EE7B46" w:rsidRPr="00EE7B46" w:rsidRDefault="00EE7B46" w:rsidP="00EE7B46">
            <w:pPr>
              <w:rPr>
                <w:rFonts w:cstheme="minorHAnsi"/>
                <w:sz w:val="20"/>
                <w:szCs w:val="20"/>
              </w:rPr>
            </w:pPr>
            <w:r w:rsidRPr="00EE7B46">
              <w:rPr>
                <w:rFonts w:cstheme="minorHAnsi"/>
                <w:sz w:val="20"/>
                <w:szCs w:val="20"/>
              </w:rPr>
              <w:t>Nigeria</w:t>
            </w:r>
            <w:r w:rsidRPr="00EE7B46">
              <w:rPr>
                <w:rFonts w:cstheme="minorHAnsi"/>
                <w:sz w:val="20"/>
                <w:szCs w:val="20"/>
              </w:rPr>
              <w:fldChar w:fldCharType="begin">
                <w:fldData xml:space="preserve">PEVuZE5vdGU+PENpdGU+PEF1dGhvcj5NYXJ1ZjwvQXV0aG9yPjxZZWFyPjIwMTY8L1llYXI+PFJl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PEVuZE5vdGU+PENpdGU+PEF1dGhvcj5NYXJ1ZjwvQXV0aG9yPjxZZWFyPjIwMTY8L1llYXI+PFJl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63" w:tooltip="Maruf, 2016 #52" w:history="1">
              <w:r w:rsidRPr="00EE7B46">
                <w:rPr>
                  <w:rFonts w:cstheme="minorHAnsi"/>
                  <w:noProof/>
                  <w:sz w:val="20"/>
                  <w:szCs w:val="20"/>
                </w:rPr>
                <w:t>63</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tc>
        <w:tc>
          <w:tcPr>
            <w:tcW w:w="507"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Cross-sectional</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Cross-sectional &amp; 1-month follow-up.</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Cross-sectional</w:t>
            </w:r>
          </w:p>
          <w:p w:rsidR="00EE7B46" w:rsidRPr="00EE7B46" w:rsidRDefault="00EE7B46" w:rsidP="00EE7B46">
            <w:pPr>
              <w:rPr>
                <w:rFonts w:cstheme="minorHAnsi"/>
                <w:sz w:val="20"/>
                <w:szCs w:val="20"/>
              </w:rPr>
            </w:pPr>
          </w:p>
        </w:tc>
        <w:tc>
          <w:tcPr>
            <w:tcW w:w="253"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837</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837</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131</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tc>
        <w:tc>
          <w:tcPr>
            <w:tcW w:w="202"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&gt;65</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&gt;65</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&gt;65</w:t>
            </w:r>
          </w:p>
        </w:tc>
        <w:tc>
          <w:tcPr>
            <w:tcW w:w="316"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3.25:1</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3.25:1</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1.81:1</w:t>
            </w:r>
          </w:p>
          <w:p w:rsidR="00EE7B46" w:rsidRPr="00EE7B46" w:rsidRDefault="00EE7B46" w:rsidP="00EE7B46">
            <w:pPr>
              <w:rPr>
                <w:rFonts w:cstheme="minorHAnsi"/>
                <w:sz w:val="20"/>
                <w:szCs w:val="20"/>
              </w:rPr>
            </w:pPr>
          </w:p>
        </w:tc>
        <w:tc>
          <w:tcPr>
            <w:tcW w:w="1756"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 xml:space="preserve">Prevalence of falls was 23.8%, which varied with ethnicity. </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The prevalence of falls was 26.4 % and 11 % for recurrent falls at baseline and 21.9 % for falls and 6.3 % for recurrent falls during follow-up. A history of previous falls, dizziness/vertigo, ethnicity (white or mixed ancestry vs black African) were significant predictors. Being unmarried, poor cognitive score and increased time to perform the timed Up and Go test were a significant predictor for falls.</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Age and gender was not associated with risk of falls. Having fewer than two carers was associated with fewer reported falls. However, visiting relations and friends less than twice per week were associated with a greater number of reported and recurrent falls.</w:t>
            </w:r>
          </w:p>
        </w:tc>
        <w:tc>
          <w:tcPr>
            <w:tcW w:w="1384"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 xml:space="preserve">Differences in propensity to fall </w:t>
            </w:r>
            <w:proofErr w:type="gramStart"/>
            <w:r w:rsidRPr="00EE7B46">
              <w:rPr>
                <w:rFonts w:cstheme="minorHAnsi"/>
                <w:sz w:val="20"/>
                <w:szCs w:val="20"/>
              </w:rPr>
              <w:t>may be related</w:t>
            </w:r>
            <w:proofErr w:type="gramEnd"/>
            <w:r w:rsidRPr="00EE7B46">
              <w:rPr>
                <w:rFonts w:cstheme="minorHAnsi"/>
                <w:sz w:val="20"/>
                <w:szCs w:val="20"/>
              </w:rPr>
              <w:t xml:space="preserve"> to lifestyle factors and physical activity levels, comorbid conditions, and drug use.</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History taking remains an important part of medical practice in the determination of a risk of falls in older patients. Physical assessment using tools validated in developed country populations may not produce results needed to predict a risk of falls in a different setting.</w:t>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The risk for falls were lack of caregivers and few social visits, and need to be taken into consideration for fall prevention strategies.</w:t>
            </w:r>
          </w:p>
          <w:p w:rsidR="00EE7B46" w:rsidRPr="00EE7B46" w:rsidRDefault="00EE7B46" w:rsidP="00EE7B46">
            <w:pPr>
              <w:rPr>
                <w:rFonts w:cstheme="minorHAnsi"/>
                <w:sz w:val="20"/>
                <w:szCs w:val="20"/>
              </w:rPr>
            </w:pPr>
          </w:p>
        </w:tc>
      </w:tr>
      <w:tr w:rsidR="00EE7B46" w:rsidRPr="00EE7B46" w:rsidTr="0023148D">
        <w:tc>
          <w:tcPr>
            <w:tcW w:w="582" w:type="pct"/>
            <w:tcBorders>
              <w:top w:val="nil"/>
              <w:bottom w:val="nil"/>
            </w:tcBorders>
            <w:hideMark/>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roofErr w:type="spellStart"/>
            <w:r w:rsidRPr="00EE7B46">
              <w:rPr>
                <w:rFonts w:cstheme="minorHAnsi"/>
                <w:sz w:val="20"/>
                <w:szCs w:val="20"/>
              </w:rPr>
              <w:t>Ntagungira</w:t>
            </w:r>
            <w:proofErr w:type="spellEnd"/>
            <w:r w:rsidRPr="00EE7B46">
              <w:rPr>
                <w:rFonts w:cstheme="minorHAnsi"/>
                <w:sz w:val="20"/>
                <w:szCs w:val="20"/>
              </w:rPr>
              <w:t xml:space="preserve"> et al 2015</w:t>
            </w:r>
          </w:p>
          <w:p w:rsidR="00EE7B46" w:rsidRPr="00EE7B46" w:rsidRDefault="00EE7B46" w:rsidP="00EE7B46">
            <w:pPr>
              <w:rPr>
                <w:rFonts w:cstheme="minorHAnsi"/>
                <w:sz w:val="20"/>
                <w:szCs w:val="20"/>
              </w:rPr>
            </w:pPr>
            <w:r w:rsidRPr="00EE7B46">
              <w:rPr>
                <w:rFonts w:cstheme="minorHAnsi"/>
                <w:sz w:val="20"/>
                <w:szCs w:val="20"/>
              </w:rPr>
              <w:t xml:space="preserve">Rwanda </w:t>
            </w:r>
            <w:r w:rsidRPr="00EE7B46">
              <w:rPr>
                <w:rFonts w:cstheme="minorHAnsi"/>
                <w:sz w:val="20"/>
                <w:szCs w:val="20"/>
              </w:rPr>
              <w:fldChar w:fldCharType="begin"/>
            </w:r>
            <w:r w:rsidRPr="00EE7B46">
              <w:rPr>
                <w:rFonts w:cstheme="minorHAnsi"/>
                <w:sz w:val="20"/>
                <w:szCs w:val="20"/>
              </w:rPr>
              <w:instrText xml:space="preserve"> ADDIN EN.CITE &lt;EndNote&gt;&lt;Cite&gt;&lt;Author&gt;Ntagungira&lt;/Author&gt;&lt;Year&gt;2007&lt;/Year&gt;&lt;RecNum&gt;86&lt;/RecNum&gt;&lt;DisplayText&gt;(64)&lt;/DisplayText&gt;&lt;record&gt;&lt;rec-number&gt;86&lt;/rec-number&gt;&lt;foreign-keys&gt;&lt;key app="EN" db-id="x5wze9afawtppyerxd3p5pp9tafrxaftprsz" timestamp="1568028272"&gt;86&lt;/key&gt;&lt;/foreign-keys&gt;&lt;ref-type name="Journal Article"&gt;17&lt;/ref-type&gt;&lt;contributors&gt;&lt;authors&gt;&lt;author&gt;Ntagungira, Egide&lt;/author&gt;&lt;/authors&gt;&lt;/contributors&gt;&lt;titles&gt;&lt;title&gt;Falls among community-dwelling elderly people in selected districts of Umutara province, Republic of Rwanda: the role of the physiotherapist&lt;/title&gt;&lt;secondary-title&gt;Journal of Community and Health Sciences&lt;/secondary-title&gt;&lt;/titles&gt;&lt;periodical&gt;&lt;full-title&gt;Journal of Community and Health Sciences&lt;/full-title&gt;&lt;/periodical&gt;&lt;volume&gt;2&lt;/volume&gt;&lt;number&gt;1&lt;/number&gt;&lt;dates&gt;&lt;year&gt;2007&lt;/year&gt;&lt;/dates&gt;&lt;isbn&gt;1990-9403&lt;/isbn&gt;&lt;urls&gt;&lt;/urls&gt;&lt;/record&gt;&lt;/Cite&gt;&lt;/EndNote&gt;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64" w:tooltip="Ntagungira, 2007 #86" w:history="1">
              <w:r w:rsidRPr="00EE7B46">
                <w:rPr>
                  <w:rFonts w:cstheme="minorHAnsi"/>
                  <w:noProof/>
                  <w:sz w:val="20"/>
                  <w:szCs w:val="20"/>
                </w:rPr>
                <w:t>64</w:t>
              </w:r>
            </w:hyperlink>
            <w:r w:rsidRPr="00EE7B46">
              <w:rPr>
                <w:rFonts w:cstheme="minorHAnsi"/>
                <w:noProof/>
                <w:sz w:val="20"/>
                <w:szCs w:val="20"/>
              </w:rPr>
              <w:t>)</w:t>
            </w:r>
            <w:r w:rsidRPr="00EE7B46">
              <w:rPr>
                <w:rFonts w:cstheme="minorHAnsi"/>
                <w:sz w:val="20"/>
                <w:szCs w:val="20"/>
              </w:rPr>
              <w:fldChar w:fldCharType="end"/>
            </w:r>
          </w:p>
        </w:tc>
        <w:tc>
          <w:tcPr>
            <w:tcW w:w="507" w:type="pct"/>
            <w:tcBorders>
              <w:top w:val="nil"/>
              <w:bottom w:val="nil"/>
            </w:tcBorders>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Cross-sectional</w:t>
            </w:r>
          </w:p>
          <w:p w:rsidR="00EE7B46" w:rsidRPr="00EE7B46" w:rsidRDefault="00EE7B46" w:rsidP="00EE7B46">
            <w:pPr>
              <w:rPr>
                <w:rFonts w:cstheme="minorHAnsi"/>
                <w:sz w:val="20"/>
                <w:szCs w:val="20"/>
              </w:rPr>
            </w:pPr>
          </w:p>
        </w:tc>
        <w:tc>
          <w:tcPr>
            <w:tcW w:w="253"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 xml:space="preserve"> </w:t>
            </w:r>
          </w:p>
          <w:p w:rsidR="00EE7B46" w:rsidRPr="00EE7B46" w:rsidRDefault="00EE7B46" w:rsidP="00EE7B46">
            <w:pPr>
              <w:rPr>
                <w:rFonts w:cstheme="minorHAnsi"/>
                <w:sz w:val="20"/>
                <w:szCs w:val="20"/>
              </w:rPr>
            </w:pPr>
            <w:r w:rsidRPr="00EE7B46">
              <w:rPr>
                <w:rFonts w:cstheme="minorHAnsi"/>
                <w:sz w:val="20"/>
                <w:szCs w:val="20"/>
              </w:rPr>
              <w:t>200</w:t>
            </w:r>
          </w:p>
        </w:tc>
        <w:tc>
          <w:tcPr>
            <w:tcW w:w="202" w:type="pct"/>
            <w:tcBorders>
              <w:top w:val="nil"/>
              <w:bottom w:val="nil"/>
            </w:tcBorders>
            <w:hideMark/>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&gt;60 </w:t>
            </w:r>
          </w:p>
        </w:tc>
        <w:tc>
          <w:tcPr>
            <w:tcW w:w="316" w:type="pct"/>
            <w:tcBorders>
              <w:top w:val="nil"/>
              <w:bottom w:val="nil"/>
            </w:tcBorders>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0.57:1</w:t>
            </w:r>
          </w:p>
        </w:tc>
        <w:tc>
          <w:tcPr>
            <w:tcW w:w="1756" w:type="pct"/>
            <w:tcBorders>
              <w:top w:val="nil"/>
              <w:bottom w:val="nil"/>
            </w:tcBorders>
            <w:hideMark/>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23.2% had multiple falls in the previous year. Risk factors included advanced age, joint stiffness, male gender and muscle weakness. Men had more outdoor falls, and women more indoor falls.  </w:t>
            </w:r>
          </w:p>
          <w:p w:rsidR="00EE7B46" w:rsidRPr="00EE7B46" w:rsidRDefault="00EE7B46" w:rsidP="00EE7B46">
            <w:pPr>
              <w:rPr>
                <w:rFonts w:cstheme="minorHAnsi"/>
                <w:sz w:val="20"/>
                <w:szCs w:val="20"/>
              </w:rPr>
            </w:pPr>
          </w:p>
        </w:tc>
        <w:tc>
          <w:tcPr>
            <w:tcW w:w="1384" w:type="pct"/>
            <w:tcBorders>
              <w:top w:val="nil"/>
              <w:bottom w:val="nil"/>
            </w:tcBorders>
            <w:hideMark/>
          </w:tcPr>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r w:rsidRPr="00EE7B46">
              <w:rPr>
                <w:rFonts w:cstheme="minorHAnsi"/>
                <w:sz w:val="20"/>
                <w:szCs w:val="20"/>
              </w:rPr>
              <w:t xml:space="preserve">Risk factors for falls were advanced age, female gender, joint stiffness and lower muscle weakness. Poly-pharmacy </w:t>
            </w:r>
            <w:proofErr w:type="gramStart"/>
            <w:r w:rsidRPr="00EE7B46">
              <w:rPr>
                <w:rFonts w:cstheme="minorHAnsi"/>
                <w:sz w:val="20"/>
                <w:szCs w:val="20"/>
              </w:rPr>
              <w:t>should be avoided</w:t>
            </w:r>
            <w:proofErr w:type="gramEnd"/>
            <w:r w:rsidRPr="00EE7B46">
              <w:rPr>
                <w:rFonts w:cstheme="minorHAnsi"/>
                <w:sz w:val="20"/>
                <w:szCs w:val="20"/>
              </w:rPr>
              <w:t xml:space="preserve"> in order to reduce fall risk. </w:t>
            </w:r>
          </w:p>
          <w:p w:rsidR="00EE7B46" w:rsidRPr="00EE7B46" w:rsidRDefault="00EE7B46" w:rsidP="00EE7B46">
            <w:pPr>
              <w:rPr>
                <w:rFonts w:cstheme="minorHAnsi"/>
                <w:sz w:val="20"/>
                <w:szCs w:val="20"/>
              </w:rPr>
            </w:pPr>
          </w:p>
        </w:tc>
      </w:tr>
      <w:tr w:rsidR="00EE7B46" w:rsidRPr="00EE7B46" w:rsidTr="0023148D">
        <w:tc>
          <w:tcPr>
            <w:tcW w:w="582"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lastRenderedPageBreak/>
              <w:t xml:space="preserve">Zimba </w:t>
            </w:r>
            <w:proofErr w:type="spellStart"/>
            <w:r w:rsidRPr="00EE7B46">
              <w:rPr>
                <w:rFonts w:cstheme="minorHAnsi"/>
                <w:sz w:val="20"/>
                <w:szCs w:val="20"/>
              </w:rPr>
              <w:t>Kalula</w:t>
            </w:r>
            <w:proofErr w:type="spellEnd"/>
          </w:p>
          <w:p w:rsidR="00EE7B46" w:rsidRPr="00EE7B46" w:rsidRDefault="00EE7B46" w:rsidP="00EE7B46">
            <w:pPr>
              <w:rPr>
                <w:rFonts w:cstheme="minorHAnsi"/>
                <w:sz w:val="20"/>
                <w:szCs w:val="20"/>
              </w:rPr>
            </w:pPr>
            <w:r w:rsidRPr="00EE7B46">
              <w:rPr>
                <w:rFonts w:cstheme="minorHAnsi"/>
                <w:sz w:val="20"/>
                <w:szCs w:val="20"/>
              </w:rPr>
              <w:t xml:space="preserve">2015 </w:t>
            </w:r>
          </w:p>
          <w:p w:rsidR="00EE7B46" w:rsidRPr="00EE7B46" w:rsidRDefault="00EE7B46" w:rsidP="00EE7B46">
            <w:pPr>
              <w:rPr>
                <w:rFonts w:cstheme="minorHAnsi"/>
                <w:sz w:val="20"/>
                <w:szCs w:val="20"/>
              </w:rPr>
            </w:pPr>
            <w:r w:rsidRPr="00EE7B46">
              <w:rPr>
                <w:rFonts w:cstheme="minorHAnsi"/>
                <w:sz w:val="20"/>
                <w:szCs w:val="20"/>
              </w:rPr>
              <w:t xml:space="preserve">South Africa </w:t>
            </w:r>
            <w:r w:rsidRPr="00EE7B46">
              <w:rPr>
                <w:rFonts w:cstheme="minorHAnsi"/>
                <w:sz w:val="20"/>
                <w:szCs w:val="20"/>
              </w:rPr>
              <w:fldChar w:fldCharType="begin"/>
            </w:r>
            <w:r w:rsidRPr="00EE7B46">
              <w:rPr>
                <w:rFonts w:cstheme="minorHAnsi"/>
                <w:sz w:val="20"/>
                <w:szCs w:val="20"/>
              </w:rPr>
              <w:instrText xml:space="preserve"> ADDIN EN.CITE &lt;EndNote&gt;&lt;Cite&gt;&lt;Author&gt;Zimba Kalula&lt;/Author&gt;&lt;Year&gt;2015&lt;/Year&gt;&lt;RecNum&gt;1209&lt;/RecNum&gt;&lt;DisplayText&gt;(65)&lt;/DisplayText&gt;&lt;record&gt;&lt;rec-number&gt;1209&lt;/rec-number&gt;&lt;foreign-keys&gt;&lt;key app="EN" db-id="vrdpweasytz2ske9dr7ve9dmawaveewvr9x2" timestamp="1518678530"&gt;1209&lt;/key&gt;&lt;/foreign-keys&gt;&lt;ref-type name="Journal Article"&gt;17&lt;/ref-type&gt;&lt;contributors&gt;&lt;authors&gt;&lt;author&gt;Zimba Kalula, S.&lt;/author&gt;&lt;author&gt;Ferreira, M.&lt;/author&gt;&lt;author&gt;Swingler, G.&lt;/author&gt;&lt;author&gt;Badri, M.&lt;/author&gt;&lt;author&gt;Aihie Sayer, A.&lt;/author&gt;&lt;/authors&gt;&lt;/contributors&gt;&lt;titles&gt;&lt;title&gt;Prevalence of falls in an urban community-dwelling older population of Cape Town, South Africa&lt;/title&gt;&lt;secondary-title&gt;J Nutr Health Aging The journal of nutrition, health &amp;amp; aging&lt;/secondary-title&gt;&lt;/titles&gt;&lt;periodical&gt;&lt;full-title&gt;J Nutr Health Aging The journal of nutrition, health &amp;amp; aging&lt;/full-title&gt;&lt;/periodical&gt;&lt;pages&gt;1024-1031&lt;/pages&gt;&lt;volume&gt;19&lt;/volume&gt;&lt;number&gt;10&lt;/number&gt;&lt;dates&gt;&lt;year&gt;2015&lt;/year&gt;&lt;/dates&gt;&lt;isbn&gt;1279-7707&lt;/isbn&gt;&lt;urls&gt;&lt;/urls&gt;&lt;remote-database-name&gt;/z-wcorg/&lt;/remote-database-name&gt;&lt;remote-database-provider&gt;http://worldcat.org&lt;/remote-database-provider&gt;&lt;language&gt;English&lt;/language&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65" w:tooltip="Zimba Kalula, 2015 #1209" w:history="1">
              <w:r w:rsidRPr="00EE7B46">
                <w:rPr>
                  <w:rFonts w:cstheme="minorHAnsi"/>
                  <w:noProof/>
                  <w:sz w:val="20"/>
                  <w:szCs w:val="20"/>
                </w:rPr>
                <w:t>65</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tc>
        <w:tc>
          <w:tcPr>
            <w:tcW w:w="507"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Cross-sectional</w:t>
            </w:r>
          </w:p>
        </w:tc>
        <w:tc>
          <w:tcPr>
            <w:tcW w:w="253"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837</w:t>
            </w:r>
          </w:p>
        </w:tc>
        <w:tc>
          <w:tcPr>
            <w:tcW w:w="202"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 xml:space="preserve">&gt;65 </w:t>
            </w:r>
          </w:p>
          <w:p w:rsidR="00EE7B46" w:rsidRPr="00EE7B46" w:rsidRDefault="00EE7B46" w:rsidP="00EE7B46">
            <w:pPr>
              <w:rPr>
                <w:rFonts w:cstheme="minorHAnsi"/>
                <w:sz w:val="20"/>
                <w:szCs w:val="20"/>
              </w:rPr>
            </w:pPr>
          </w:p>
        </w:tc>
        <w:tc>
          <w:tcPr>
            <w:tcW w:w="316"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3.25:1</w:t>
            </w:r>
          </w:p>
        </w:tc>
        <w:tc>
          <w:tcPr>
            <w:tcW w:w="1756" w:type="pct"/>
            <w:tcBorders>
              <w:top w:val="nil"/>
              <w:bottom w:val="nil"/>
            </w:tcBorders>
            <w:hideMark/>
          </w:tcPr>
          <w:p w:rsidR="00EE7B46" w:rsidRPr="00EE7B46" w:rsidRDefault="00EE7B46" w:rsidP="00EE7B46">
            <w:pPr>
              <w:rPr>
                <w:rFonts w:cstheme="minorHAnsi"/>
                <w:sz w:val="20"/>
                <w:szCs w:val="20"/>
              </w:rPr>
            </w:pPr>
            <w:r w:rsidRPr="00EE7B46">
              <w:rPr>
                <w:rFonts w:cstheme="minorHAnsi"/>
                <w:sz w:val="20"/>
                <w:szCs w:val="20"/>
              </w:rPr>
              <w:t>Baseline fall rate of 26.4% Recurrent fall rate of 21.8%</w:t>
            </w:r>
          </w:p>
          <w:p w:rsidR="00EE7B46" w:rsidRPr="00EE7B46" w:rsidRDefault="00EE7B46" w:rsidP="00EE7B46">
            <w:pPr>
              <w:rPr>
                <w:rFonts w:cstheme="minorHAnsi"/>
                <w:sz w:val="20"/>
                <w:szCs w:val="20"/>
              </w:rPr>
            </w:pPr>
            <w:r w:rsidRPr="00EE7B46">
              <w:rPr>
                <w:rFonts w:cstheme="minorHAnsi"/>
                <w:sz w:val="20"/>
                <w:szCs w:val="20"/>
              </w:rPr>
              <w:t>Falls were associated with self-reported chronic, female gender.</w:t>
            </w:r>
          </w:p>
          <w:p w:rsidR="00EE7B46" w:rsidRPr="00EE7B46" w:rsidRDefault="00EE7B46" w:rsidP="00EE7B46">
            <w:pPr>
              <w:rPr>
                <w:rFonts w:cstheme="minorHAnsi"/>
                <w:sz w:val="20"/>
                <w:szCs w:val="20"/>
              </w:rPr>
            </w:pPr>
          </w:p>
        </w:tc>
        <w:tc>
          <w:tcPr>
            <w:tcW w:w="1384" w:type="pct"/>
            <w:tcBorders>
              <w:top w:val="nil"/>
              <w:bottom w:val="nil"/>
            </w:tcBorders>
          </w:tcPr>
          <w:p w:rsidR="00EE7B46" w:rsidRPr="00EE7B46" w:rsidRDefault="00EE7B46" w:rsidP="00EE7B46">
            <w:pPr>
              <w:rPr>
                <w:rFonts w:cstheme="minorHAnsi"/>
                <w:sz w:val="20"/>
                <w:szCs w:val="20"/>
              </w:rPr>
            </w:pPr>
            <w:r w:rsidRPr="00EE7B46">
              <w:rPr>
                <w:rFonts w:cstheme="minorHAnsi"/>
                <w:sz w:val="20"/>
                <w:szCs w:val="20"/>
              </w:rPr>
              <w:t>There is a high fall rate in SA.</w:t>
            </w:r>
          </w:p>
          <w:p w:rsidR="00EE7B46" w:rsidRPr="00EE7B46" w:rsidRDefault="00EE7B46" w:rsidP="00EE7B46">
            <w:pPr>
              <w:rPr>
                <w:rFonts w:cstheme="minorHAnsi"/>
                <w:sz w:val="20"/>
                <w:szCs w:val="20"/>
              </w:rPr>
            </w:pPr>
            <w:r w:rsidRPr="00EE7B46">
              <w:rPr>
                <w:rFonts w:cstheme="minorHAnsi"/>
                <w:sz w:val="20"/>
                <w:szCs w:val="20"/>
              </w:rPr>
              <w:t xml:space="preserve">Fall prevention strategies are required. </w:t>
            </w:r>
          </w:p>
        </w:tc>
      </w:tr>
      <w:tr w:rsidR="00EE7B46" w:rsidRPr="00EE7B46" w:rsidTr="0023148D">
        <w:tc>
          <w:tcPr>
            <w:tcW w:w="5000" w:type="pct"/>
            <w:gridSpan w:val="7"/>
          </w:tcPr>
          <w:p w:rsidR="00EE7B46" w:rsidRPr="00EE7B46" w:rsidRDefault="00EE7B46" w:rsidP="00EE7B46">
            <w:pPr>
              <w:rPr>
                <w:b/>
                <w:sz w:val="20"/>
                <w:szCs w:val="20"/>
              </w:rPr>
            </w:pPr>
            <w:proofErr w:type="spellStart"/>
            <w:r w:rsidRPr="00EE7B46">
              <w:rPr>
                <w:rFonts w:cstheme="minorHAnsi"/>
                <w:b/>
                <w:sz w:val="20"/>
                <w:szCs w:val="20"/>
              </w:rPr>
              <w:t>Sarcopaenia</w:t>
            </w:r>
            <w:proofErr w:type="spellEnd"/>
            <w:r w:rsidRPr="00EE7B46">
              <w:rPr>
                <w:rFonts w:cstheme="minorHAnsi"/>
                <w:b/>
                <w:sz w:val="20"/>
                <w:szCs w:val="20"/>
              </w:rPr>
              <w:t xml:space="preserve"> and Nutrition</w:t>
            </w:r>
          </w:p>
        </w:tc>
      </w:tr>
      <w:tr w:rsidR="00EE7B46" w:rsidRPr="00EE7B46" w:rsidTr="0023148D">
        <w:tc>
          <w:tcPr>
            <w:tcW w:w="582" w:type="pct"/>
            <w:tcBorders>
              <w:bottom w:val="nil"/>
            </w:tcBorders>
          </w:tcPr>
          <w:p w:rsidR="00EE7B46" w:rsidRPr="00EE7B46" w:rsidRDefault="00EE7B46" w:rsidP="00EE7B46">
            <w:pPr>
              <w:autoSpaceDE w:val="0"/>
              <w:autoSpaceDN w:val="0"/>
              <w:adjustRightInd w:val="0"/>
              <w:rPr>
                <w:rFonts w:cs="Segoe UI"/>
                <w:sz w:val="20"/>
                <w:szCs w:val="20"/>
              </w:rPr>
            </w:pPr>
            <w:proofErr w:type="spellStart"/>
            <w:r w:rsidRPr="00EE7B46">
              <w:rPr>
                <w:rFonts w:cs="Segoe UI"/>
                <w:sz w:val="20"/>
                <w:szCs w:val="20"/>
              </w:rPr>
              <w:t>Adebusoye</w:t>
            </w:r>
            <w:proofErr w:type="spellEnd"/>
            <w:r w:rsidRPr="00EE7B46">
              <w:rPr>
                <w:rFonts w:cs="Segoe UI"/>
                <w:sz w:val="20"/>
                <w:szCs w:val="20"/>
              </w:rPr>
              <w:t xml:space="preserve"> et al</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2018</w:t>
            </w:r>
          </w:p>
          <w:p w:rsidR="00EE7B46" w:rsidRPr="00EE7B46" w:rsidRDefault="00EE7B46" w:rsidP="00EE7B46">
            <w:pPr>
              <w:rPr>
                <w:rFonts w:cs="Segoe UI"/>
                <w:sz w:val="20"/>
                <w:szCs w:val="20"/>
              </w:rPr>
            </w:pPr>
            <w:r w:rsidRPr="00EE7B46">
              <w:rPr>
                <w:rFonts w:cs="Segoe UI"/>
                <w:sz w:val="20"/>
                <w:szCs w:val="20"/>
              </w:rPr>
              <w:t>Nigeria</w:t>
            </w:r>
            <w:r w:rsidRPr="00EE7B46">
              <w:rPr>
                <w:rFonts w:cs="Segoe UI"/>
                <w:sz w:val="20"/>
                <w:szCs w:val="20"/>
              </w:rPr>
              <w:fldChar w:fldCharType="begin"/>
            </w:r>
            <w:r w:rsidRPr="00EE7B46">
              <w:rPr>
                <w:rFonts w:cs="Segoe UI"/>
                <w:sz w:val="20"/>
                <w:szCs w:val="20"/>
              </w:rPr>
              <w:instrText xml:space="preserve"> ADDIN EN.CITE &lt;EndNote&gt;&lt;Cite&gt;&lt;Author&gt;Adebusoye&lt;/Author&gt;&lt;Year&gt;2018&lt;/Year&gt;&lt;RecNum&gt;4&lt;/RecNum&gt;&lt;DisplayText&gt;(66)&lt;/DisplayText&gt;&lt;record&gt;&lt;rec-number&gt;4&lt;/rec-number&gt;&lt;foreign-keys&gt;&lt;key app="EN" db-id="x5wze9afawtppyerxd3p5pp9tafrxaftprsz" timestamp="1568023480"&gt;4&lt;/key&gt;&lt;/foreign-keys&gt;&lt;ref-type name="Journal Article"&gt;17&lt;/ref-type&gt;&lt;contributors&gt;&lt;authors&gt;&lt;author&gt;Adebusoye, LA&lt;/author&gt;&lt;author&gt;Ogunbode, AM&lt;/author&gt;&lt;author&gt;Olowookere, OO&lt;/author&gt;&lt;author&gt;Ajayi, SA&lt;/author&gt;&lt;author&gt;Ladipo, MM&lt;/author&gt;&lt;/authors&gt;&lt;/contributors&gt;&lt;titles&gt;&lt;title&gt;Factors associated with sarcopenia among older patients attending a geriatric clinic in Nigeria&lt;/title&gt;&lt;secondary-title&gt;Nigerian journal of clinical practice&lt;/secondary-title&gt;&lt;/titles&gt;&lt;periodical&gt;&lt;full-title&gt;Nigerian journal of clinical practice&lt;/full-title&gt;&lt;/periodical&gt;&lt;volume&gt;21&lt;/volume&gt;&lt;number&gt;4&lt;/number&gt;&lt;dates&gt;&lt;year&gt;2018&lt;/year&gt;&lt;/dates&gt;&lt;isbn&gt;1119-3077&lt;/isbn&gt;&lt;urls&gt;&lt;/urls&gt;&lt;/record&gt;&lt;/Cite&gt;&lt;/EndNote&gt;</w:instrText>
            </w:r>
            <w:r w:rsidRPr="00EE7B46">
              <w:rPr>
                <w:rFonts w:cs="Segoe UI"/>
                <w:sz w:val="20"/>
                <w:szCs w:val="20"/>
              </w:rPr>
              <w:fldChar w:fldCharType="separate"/>
            </w:r>
            <w:r w:rsidRPr="00EE7B46">
              <w:rPr>
                <w:rFonts w:cs="Segoe UI"/>
                <w:noProof/>
                <w:sz w:val="20"/>
                <w:szCs w:val="20"/>
              </w:rPr>
              <w:t>(</w:t>
            </w:r>
            <w:hyperlink w:anchor="_ENREF_66" w:tooltip="Adebusoye, 2018 #4" w:history="1">
              <w:r w:rsidRPr="00EE7B46">
                <w:rPr>
                  <w:rFonts w:cs="Segoe UI"/>
                  <w:noProof/>
                  <w:sz w:val="20"/>
                  <w:szCs w:val="20"/>
                </w:rPr>
                <w:t>66</w:t>
              </w:r>
            </w:hyperlink>
            <w:r w:rsidRPr="00EE7B46">
              <w:rPr>
                <w:rFonts w:cs="Segoe UI"/>
                <w:noProof/>
                <w:sz w:val="20"/>
                <w:szCs w:val="20"/>
              </w:rPr>
              <w:t>)</w:t>
            </w:r>
            <w:r w:rsidRPr="00EE7B46">
              <w:rPr>
                <w:rFonts w:cs="Segoe UI"/>
                <w:sz w:val="20"/>
                <w:szCs w:val="20"/>
              </w:rPr>
              <w:fldChar w:fldCharType="end"/>
            </w:r>
            <w:r w:rsidRPr="00EE7B46">
              <w:rPr>
                <w:rFonts w:cs="Segoe UI"/>
                <w:sz w:val="20"/>
                <w:szCs w:val="20"/>
              </w:rPr>
              <w:t xml:space="preserve"> </w:t>
            </w:r>
          </w:p>
          <w:p w:rsidR="00EE7B46" w:rsidRPr="00EE7B46" w:rsidRDefault="00EE7B46" w:rsidP="00EE7B46">
            <w:pPr>
              <w:rPr>
                <w:rFonts w:cs="Segoe UI"/>
                <w:sz w:val="20"/>
                <w:szCs w:val="20"/>
              </w:rPr>
            </w:pPr>
          </w:p>
          <w:p w:rsidR="00EE7B46" w:rsidRPr="00EE7B46" w:rsidRDefault="00EE7B46" w:rsidP="00EE7B46">
            <w:pPr>
              <w:rPr>
                <w:rFonts w:ascii="Calibri" w:hAnsi="Calibri"/>
              </w:rPr>
            </w:pPr>
          </w:p>
        </w:tc>
        <w:tc>
          <w:tcPr>
            <w:tcW w:w="507" w:type="pct"/>
            <w:tcBorders>
              <w:bottom w:val="nil"/>
            </w:tcBorders>
          </w:tcPr>
          <w:p w:rsidR="00EE7B46" w:rsidRPr="00EE7B46" w:rsidRDefault="00EE7B46" w:rsidP="00EE7B46">
            <w:r w:rsidRPr="00EE7B46">
              <w:rPr>
                <w:sz w:val="20"/>
              </w:rPr>
              <w:t xml:space="preserve">Cross-sectional </w:t>
            </w:r>
          </w:p>
        </w:tc>
        <w:tc>
          <w:tcPr>
            <w:tcW w:w="253" w:type="pct"/>
            <w:tcBorders>
              <w:bottom w:val="nil"/>
            </w:tcBorders>
          </w:tcPr>
          <w:p w:rsidR="00EE7B46" w:rsidRPr="00EE7B46" w:rsidRDefault="00EE7B46" w:rsidP="00EE7B46">
            <w:r w:rsidRPr="00EE7B46">
              <w:rPr>
                <w:sz w:val="20"/>
              </w:rPr>
              <w:t>642</w:t>
            </w:r>
          </w:p>
        </w:tc>
        <w:tc>
          <w:tcPr>
            <w:tcW w:w="202" w:type="pct"/>
            <w:tcBorders>
              <w:bottom w:val="nil"/>
            </w:tcBorders>
          </w:tcPr>
          <w:p w:rsidR="00EE7B46" w:rsidRPr="00EE7B46" w:rsidRDefault="00EE7B46" w:rsidP="00EE7B46">
            <w:r w:rsidRPr="00EE7B46">
              <w:rPr>
                <w:sz w:val="20"/>
              </w:rPr>
              <w:t>&gt;60</w:t>
            </w:r>
          </w:p>
        </w:tc>
        <w:tc>
          <w:tcPr>
            <w:tcW w:w="316" w:type="pct"/>
            <w:tcBorders>
              <w:bottom w:val="nil"/>
            </w:tcBorders>
          </w:tcPr>
          <w:p w:rsidR="00EE7B46" w:rsidRPr="00EE7B46" w:rsidRDefault="00EE7B46" w:rsidP="00EE7B46">
            <w:r w:rsidRPr="00EE7B46">
              <w:rPr>
                <w:sz w:val="20"/>
              </w:rPr>
              <w:t>1.4:1</w:t>
            </w:r>
          </w:p>
        </w:tc>
        <w:tc>
          <w:tcPr>
            <w:tcW w:w="1756" w:type="pct"/>
            <w:tcBorders>
              <w:bottom w:val="nil"/>
            </w:tcBorders>
          </w:tcPr>
          <w:p w:rsidR="00EE7B46" w:rsidRPr="00EE7B46" w:rsidRDefault="00EE7B46" w:rsidP="00EE7B46">
            <w:pPr>
              <w:rPr>
                <w:sz w:val="20"/>
              </w:rPr>
            </w:pPr>
            <w:r w:rsidRPr="00EE7B46">
              <w:rPr>
                <w:sz w:val="20"/>
              </w:rPr>
              <w:t xml:space="preserve">Prevalence of </w:t>
            </w:r>
            <w:proofErr w:type="spellStart"/>
            <w:r w:rsidRPr="00EE7B46">
              <w:rPr>
                <w:sz w:val="20"/>
              </w:rPr>
              <w:t>sarcopaenia</w:t>
            </w:r>
            <w:proofErr w:type="spellEnd"/>
            <w:r w:rsidRPr="00EE7B46">
              <w:rPr>
                <w:sz w:val="20"/>
              </w:rPr>
              <w:t xml:space="preserve"> was 5.4%. Increasing age, malnutrition and low educational status were associated with development of </w:t>
            </w:r>
            <w:proofErr w:type="spellStart"/>
            <w:r w:rsidRPr="00EE7B46">
              <w:rPr>
                <w:sz w:val="20"/>
              </w:rPr>
              <w:t>sarcopaenia</w:t>
            </w:r>
            <w:proofErr w:type="spellEnd"/>
            <w:r w:rsidRPr="00EE7B46">
              <w:rPr>
                <w:sz w:val="20"/>
              </w:rPr>
              <w:t>.</w:t>
            </w:r>
          </w:p>
          <w:p w:rsidR="00EE7B46" w:rsidRPr="00EE7B46" w:rsidRDefault="00EE7B46" w:rsidP="00EE7B46">
            <w:r w:rsidRPr="00EE7B46">
              <w:rPr>
                <w:sz w:val="20"/>
              </w:rPr>
              <w:t xml:space="preserve"> </w:t>
            </w:r>
          </w:p>
        </w:tc>
        <w:tc>
          <w:tcPr>
            <w:tcW w:w="1384" w:type="pct"/>
            <w:tcBorders>
              <w:bottom w:val="nil"/>
            </w:tcBorders>
          </w:tcPr>
          <w:p w:rsidR="00EE7B46" w:rsidRPr="00EE7B46" w:rsidRDefault="00EE7B46" w:rsidP="00EE7B46">
            <w:proofErr w:type="spellStart"/>
            <w:r w:rsidRPr="00EE7B46">
              <w:rPr>
                <w:sz w:val="20"/>
              </w:rPr>
              <w:t>Sarcopaenia</w:t>
            </w:r>
            <w:proofErr w:type="spellEnd"/>
            <w:r w:rsidRPr="00EE7B46">
              <w:rPr>
                <w:sz w:val="20"/>
              </w:rPr>
              <w:t xml:space="preserve"> was associated with sedentary lifestyle, use of medication, malnutrition, cognitive impairment and poor self-rated health</w:t>
            </w:r>
            <w:r w:rsidRPr="00EE7B46">
              <w:t>.</w:t>
            </w:r>
          </w:p>
          <w:p w:rsidR="00EE7B46" w:rsidRPr="00EE7B46" w:rsidRDefault="00EE7B46" w:rsidP="00EE7B46"/>
        </w:tc>
      </w:tr>
      <w:tr w:rsidR="00EE7B46" w:rsidRPr="00EE7B46" w:rsidTr="0023148D">
        <w:tc>
          <w:tcPr>
            <w:tcW w:w="582" w:type="pct"/>
            <w:tcBorders>
              <w:top w:val="nil"/>
              <w:bottom w:val="nil"/>
            </w:tcBorders>
            <w:shd w:val="clear" w:color="auto" w:fill="auto"/>
          </w:tcPr>
          <w:p w:rsidR="00EE7B46" w:rsidRPr="00EE7B46" w:rsidRDefault="00EE7B46" w:rsidP="00EE7B46">
            <w:pPr>
              <w:autoSpaceDE w:val="0"/>
              <w:autoSpaceDN w:val="0"/>
              <w:adjustRightInd w:val="0"/>
              <w:rPr>
                <w:rFonts w:cs="Segoe UI"/>
                <w:sz w:val="20"/>
                <w:szCs w:val="20"/>
              </w:rPr>
            </w:pPr>
            <w:proofErr w:type="spellStart"/>
            <w:r w:rsidRPr="00EE7B46">
              <w:rPr>
                <w:rFonts w:cs="Segoe UI"/>
                <w:sz w:val="20"/>
                <w:szCs w:val="20"/>
              </w:rPr>
              <w:t>Adebusoye</w:t>
            </w:r>
            <w:proofErr w:type="spellEnd"/>
            <w:r w:rsidRPr="00EE7B46">
              <w:rPr>
                <w:rFonts w:cs="Segoe UI"/>
                <w:sz w:val="20"/>
                <w:szCs w:val="20"/>
              </w:rPr>
              <w:t xml:space="preserve"> et al</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2012</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 xml:space="preserve">Nigeria </w:t>
            </w:r>
            <w:r w:rsidRPr="00EE7B46">
              <w:rPr>
                <w:rFonts w:cs="Segoe UI"/>
                <w:sz w:val="20"/>
                <w:szCs w:val="20"/>
              </w:rPr>
              <w:fldChar w:fldCharType="begin">
                <w:fldData xml:space="preserve">PEVuZE5vdGU+PENpdGU+PEF1dGhvcj5BZGVidXNveWU8L0F1dGhvcj48WWVhcj4yMDEyPC9ZZWFy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</w:fldData>
              </w:fldChar>
            </w:r>
            <w:r w:rsidRPr="00EE7B46">
              <w:rPr>
                <w:rFonts w:cs="Segoe UI"/>
                <w:sz w:val="20"/>
                <w:szCs w:val="20"/>
              </w:rPr>
              <w:instrText xml:space="preserve"> ADDIN EN.CITE </w:instrText>
            </w:r>
            <w:r w:rsidRPr="00EE7B46">
              <w:rPr>
                <w:rFonts w:cs="Segoe UI"/>
                <w:sz w:val="20"/>
                <w:szCs w:val="20"/>
              </w:rPr>
              <w:fldChar w:fldCharType="begin">
                <w:fldData xml:space="preserve">PEVuZE5vdGU+PENpdGU+PEF1dGhvcj5BZGVidXNveWU8L0F1dGhvcj48WWVhcj4yMDEyPC9ZZWFy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</w:fldData>
              </w:fldChar>
            </w:r>
            <w:r w:rsidRPr="00EE7B46">
              <w:rPr>
                <w:rFonts w:cs="Segoe UI"/>
                <w:sz w:val="20"/>
                <w:szCs w:val="20"/>
              </w:rPr>
              <w:instrText xml:space="preserve"> ADDIN EN.CITE.DATA </w:instrText>
            </w:r>
            <w:r w:rsidRPr="00EE7B46">
              <w:rPr>
                <w:rFonts w:cs="Segoe UI"/>
                <w:sz w:val="20"/>
                <w:szCs w:val="20"/>
              </w:rPr>
            </w:r>
            <w:r w:rsidRPr="00EE7B46">
              <w:rPr>
                <w:rFonts w:cs="Segoe UI"/>
                <w:sz w:val="20"/>
                <w:szCs w:val="20"/>
              </w:rPr>
              <w:fldChar w:fldCharType="end"/>
            </w:r>
            <w:r w:rsidRPr="00EE7B46">
              <w:rPr>
                <w:rFonts w:cs="Segoe UI"/>
                <w:sz w:val="20"/>
                <w:szCs w:val="20"/>
              </w:rPr>
            </w:r>
            <w:r w:rsidRPr="00EE7B46">
              <w:rPr>
                <w:rFonts w:cs="Segoe UI"/>
                <w:sz w:val="20"/>
                <w:szCs w:val="20"/>
              </w:rPr>
              <w:fldChar w:fldCharType="separate"/>
            </w:r>
            <w:r w:rsidRPr="00EE7B46">
              <w:rPr>
                <w:rFonts w:cs="Segoe UI"/>
                <w:noProof/>
                <w:sz w:val="20"/>
                <w:szCs w:val="20"/>
              </w:rPr>
              <w:t>(</w:t>
            </w:r>
            <w:hyperlink w:anchor="_ENREF_67" w:tooltip="Adebusoye, 2012 #5" w:history="1">
              <w:r w:rsidRPr="00EE7B46">
                <w:rPr>
                  <w:rFonts w:cs="Segoe UI"/>
                  <w:noProof/>
                  <w:sz w:val="20"/>
                  <w:szCs w:val="20"/>
                </w:rPr>
                <w:t>67</w:t>
              </w:r>
            </w:hyperlink>
            <w:r w:rsidRPr="00EE7B46">
              <w:rPr>
                <w:rFonts w:cs="Segoe UI"/>
                <w:noProof/>
                <w:sz w:val="20"/>
                <w:szCs w:val="20"/>
              </w:rPr>
              <w:t>)</w:t>
            </w:r>
            <w:r w:rsidRPr="00EE7B46">
              <w:rPr>
                <w:rFonts w:cs="Segoe UI"/>
                <w:sz w:val="20"/>
                <w:szCs w:val="20"/>
              </w:rPr>
              <w:fldChar w:fldCharType="end"/>
            </w: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roofErr w:type="spellStart"/>
            <w:r w:rsidRPr="00EE7B46">
              <w:rPr>
                <w:rFonts w:cs="Segoe UI"/>
                <w:sz w:val="20"/>
                <w:szCs w:val="20"/>
              </w:rPr>
              <w:t>Aganiba</w:t>
            </w:r>
            <w:proofErr w:type="spellEnd"/>
            <w:r w:rsidRPr="00EE7B46">
              <w:rPr>
                <w:rFonts w:cs="Segoe UI"/>
                <w:sz w:val="20"/>
                <w:szCs w:val="20"/>
              </w:rPr>
              <w:t xml:space="preserve"> et al 2015</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Ghana</w:t>
            </w:r>
            <w:r w:rsidRPr="00EE7B46">
              <w:rPr>
                <w:rFonts w:cs="Segoe UI"/>
                <w:sz w:val="20"/>
                <w:szCs w:val="20"/>
              </w:rPr>
              <w:fldChar w:fldCharType="begin"/>
            </w:r>
            <w:r w:rsidRPr="00EE7B46">
              <w:rPr>
                <w:rFonts w:cs="Segoe UI"/>
                <w:sz w:val="20"/>
                <w:szCs w:val="20"/>
              </w:rPr>
              <w:instrText xml:space="preserve"> ADDIN EN.CITE &lt;EndNote&gt;&lt;Cite&gt;&lt;Author&gt;Aganiba&lt;/Author&gt;&lt;Year&gt;2015&lt;/Year&gt;&lt;RecNum&gt;96&lt;/RecNum&gt;&lt;DisplayText&gt;(68)&lt;/DisplayText&gt;&lt;record&gt;&lt;rec-number&gt;96&lt;/rec-number&gt;&lt;foreign-keys&gt;&lt;key app="EN" db-id="x5wze9afawtppyerxd3p5pp9tafrxaftprsz" timestamp="1568266861"&gt;96&lt;/key&gt;&lt;/foreign-keys&gt;&lt;ref-type name="Journal Article"&gt;17&lt;/ref-type&gt;&lt;contributors&gt;&lt;authors&gt;&lt;author&gt;Aganiba, Benedicta Atulbire&lt;/author&gt;&lt;author&gt;Owusu, WB&lt;/author&gt;&lt;author&gt;Steiner-Asiedu, M&lt;/author&gt;&lt;author&gt;Dittoh, S&lt;/author&gt;&lt;/authors&gt;&lt;/contributors&gt;&lt;titles&gt;&lt;title&gt;Association between lifestyle and health variables with nutritional status of the elderly in the northern region of Ghana&lt;/title&gt;&lt;secondary-title&gt;African Journal of Food, Agriculture, Nutrition and Development&lt;/secondary-title&gt;&lt;/titles&gt;&lt;periodical&gt;&lt;full-title&gt;African Journal of Food, Agriculture, Nutrition and Development&lt;/full-title&gt;&lt;/periodical&gt;&lt;pages&gt;10198-10216&lt;/pages&gt;&lt;volume&gt;15&lt;/volume&gt;&lt;number&gt;4&lt;/number&gt;&lt;dates&gt;&lt;year&gt;2015&lt;/year&gt;&lt;/dates&gt;&lt;isbn&gt;1684-5374&lt;/isbn&gt;&lt;urls&gt;&lt;/urls&gt;&lt;/record&gt;&lt;/Cite&gt;&lt;/EndNote&gt;</w:instrText>
            </w:r>
            <w:r w:rsidRPr="00EE7B46">
              <w:rPr>
                <w:rFonts w:cs="Segoe UI"/>
                <w:sz w:val="20"/>
                <w:szCs w:val="20"/>
              </w:rPr>
              <w:fldChar w:fldCharType="separate"/>
            </w:r>
            <w:r w:rsidRPr="00EE7B46">
              <w:rPr>
                <w:rFonts w:cs="Segoe UI"/>
                <w:noProof/>
                <w:sz w:val="20"/>
                <w:szCs w:val="20"/>
              </w:rPr>
              <w:t>(</w:t>
            </w:r>
            <w:hyperlink w:anchor="_ENREF_68" w:tooltip="Aganiba, 2015 #96" w:history="1">
              <w:r w:rsidRPr="00EE7B46">
                <w:rPr>
                  <w:rFonts w:cs="Segoe UI"/>
                  <w:noProof/>
                  <w:sz w:val="20"/>
                  <w:szCs w:val="20"/>
                </w:rPr>
                <w:t>68</w:t>
              </w:r>
            </w:hyperlink>
            <w:r w:rsidRPr="00EE7B46">
              <w:rPr>
                <w:rFonts w:cs="Segoe UI"/>
                <w:noProof/>
                <w:sz w:val="20"/>
                <w:szCs w:val="20"/>
              </w:rPr>
              <w:t>)</w:t>
            </w:r>
            <w:r w:rsidRPr="00EE7B46">
              <w:rPr>
                <w:rFonts w:cs="Segoe UI"/>
                <w:sz w:val="20"/>
                <w:szCs w:val="20"/>
              </w:rPr>
              <w:fldChar w:fldCharType="end"/>
            </w: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
        </w:tc>
        <w:tc>
          <w:tcPr>
            <w:tcW w:w="507" w:type="pct"/>
            <w:tcBorders>
              <w:top w:val="nil"/>
              <w:bottom w:val="nil"/>
            </w:tcBorders>
            <w:shd w:val="clear" w:color="auto" w:fill="auto"/>
          </w:tcPr>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Cross-sectional </w:t>
            </w:r>
          </w:p>
        </w:tc>
        <w:tc>
          <w:tcPr>
            <w:tcW w:w="253" w:type="pct"/>
            <w:tcBorders>
              <w:top w:val="nil"/>
              <w:bottom w:val="nil"/>
            </w:tcBorders>
            <w:shd w:val="clear" w:color="auto" w:fill="auto"/>
          </w:tcPr>
          <w:p w:rsidR="00EE7B46" w:rsidRPr="00EE7B46" w:rsidRDefault="00EE7B46" w:rsidP="00EE7B46">
            <w:pPr>
              <w:rPr>
                <w:sz w:val="20"/>
                <w:szCs w:val="20"/>
              </w:rPr>
            </w:pPr>
            <w:r w:rsidRPr="00EE7B46">
              <w:rPr>
                <w:sz w:val="20"/>
                <w:szCs w:val="20"/>
              </w:rPr>
              <w:t>500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400</w:t>
            </w:r>
          </w:p>
        </w:tc>
        <w:tc>
          <w:tcPr>
            <w:tcW w:w="202" w:type="pct"/>
            <w:tcBorders>
              <w:top w:val="nil"/>
              <w:bottom w:val="nil"/>
            </w:tcBorders>
            <w:shd w:val="clear" w:color="auto" w:fill="auto"/>
          </w:tcPr>
          <w:p w:rsidR="00EE7B46" w:rsidRPr="00EE7B46" w:rsidRDefault="00EE7B46" w:rsidP="00EE7B46">
            <w:pPr>
              <w:rPr>
                <w:sz w:val="20"/>
                <w:szCs w:val="20"/>
              </w:rPr>
            </w:pPr>
            <w:r w:rsidRPr="00EE7B46">
              <w:rPr>
                <w:sz w:val="20"/>
                <w:szCs w:val="20"/>
              </w:rPr>
              <w:t>&gt;60</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tc>
        <w:tc>
          <w:tcPr>
            <w:tcW w:w="316" w:type="pct"/>
            <w:tcBorders>
              <w:top w:val="nil"/>
              <w:bottom w:val="nil"/>
            </w:tcBorders>
            <w:shd w:val="clear" w:color="auto" w:fill="auto"/>
          </w:tcPr>
          <w:p w:rsidR="00EE7B46" w:rsidRPr="00EE7B46" w:rsidRDefault="00EE7B46" w:rsidP="00EE7B46">
            <w:pPr>
              <w:rPr>
                <w:sz w:val="20"/>
                <w:szCs w:val="20"/>
              </w:rPr>
            </w:pPr>
            <w:r w:rsidRPr="00EE7B46">
              <w:rPr>
                <w:sz w:val="20"/>
                <w:szCs w:val="20"/>
              </w:rPr>
              <w:t>1.84:1</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1.3:1</w:t>
            </w:r>
          </w:p>
        </w:tc>
        <w:tc>
          <w:tcPr>
            <w:tcW w:w="1756" w:type="pct"/>
            <w:tcBorders>
              <w:top w:val="nil"/>
              <w:bottom w:val="nil"/>
            </w:tcBorders>
            <w:shd w:val="clear" w:color="auto" w:fill="auto"/>
          </w:tcPr>
          <w:p w:rsidR="00EE7B46" w:rsidRPr="00EE7B46" w:rsidRDefault="00EE7B46" w:rsidP="00EE7B46">
            <w:pPr>
              <w:rPr>
                <w:sz w:val="20"/>
              </w:rPr>
            </w:pPr>
            <w:r w:rsidRPr="00EE7B46">
              <w:rPr>
                <w:sz w:val="20"/>
              </w:rPr>
              <w:t xml:space="preserve">The prevalence of nutritional problems was 61.9% (undernutrition 7.8% and overweight 54.1%). Being </w:t>
            </w:r>
            <w:proofErr w:type="gramStart"/>
            <w:r w:rsidRPr="00EE7B46">
              <w:rPr>
                <w:sz w:val="20"/>
              </w:rPr>
              <w:t>unmarried ,</w:t>
            </w:r>
            <w:proofErr w:type="gramEnd"/>
            <w:r w:rsidRPr="00EE7B46">
              <w:rPr>
                <w:sz w:val="20"/>
              </w:rPr>
              <w:t xml:space="preserve"> engagement in a job after the age of 60 years , constipation, rectal bleeding, and oral problems were significantly associated with undernutrition. Younger age and female gender were significantly associated with being overweight. 3.5% of overweight participants </w:t>
            </w:r>
            <w:proofErr w:type="gramStart"/>
            <w:r w:rsidRPr="00EE7B46">
              <w:rPr>
                <w:sz w:val="20"/>
              </w:rPr>
              <w:t>were found</w:t>
            </w:r>
            <w:proofErr w:type="gramEnd"/>
            <w:r w:rsidRPr="00EE7B46">
              <w:rPr>
                <w:sz w:val="20"/>
              </w:rPr>
              <w:t xml:space="preserve"> to have undernutrition.</w:t>
            </w:r>
          </w:p>
          <w:p w:rsidR="00EE7B46" w:rsidRPr="00EE7B46" w:rsidRDefault="00EE7B46" w:rsidP="00EE7B46">
            <w:pPr>
              <w:rPr>
                <w:sz w:val="20"/>
              </w:rPr>
            </w:pPr>
          </w:p>
          <w:p w:rsidR="00EE7B46" w:rsidRPr="00EE7B46" w:rsidRDefault="00EE7B46" w:rsidP="00EE7B46">
            <w:pPr>
              <w:rPr>
                <w:sz w:val="20"/>
                <w:szCs w:val="20"/>
              </w:rPr>
            </w:pPr>
            <w:r w:rsidRPr="00EE7B46">
              <w:rPr>
                <w:sz w:val="20"/>
                <w:szCs w:val="20"/>
              </w:rPr>
              <w:t xml:space="preserve">Using Body Mass Index (BMI) in kg/m2 as an indicator for nutritional status, 18.0% of the participants were underweight, 60.5% had normal weight and 21.5% were overweight. Alcohol consumption and sight problems </w:t>
            </w:r>
            <w:proofErr w:type="gramStart"/>
            <w:r w:rsidRPr="00EE7B46">
              <w:rPr>
                <w:sz w:val="20"/>
                <w:szCs w:val="20"/>
              </w:rPr>
              <w:t>were found</w:t>
            </w:r>
            <w:proofErr w:type="gramEnd"/>
            <w:r w:rsidRPr="00EE7B46">
              <w:rPr>
                <w:sz w:val="20"/>
                <w:szCs w:val="20"/>
              </w:rPr>
              <w:t xml:space="preserve"> to have significant negative association with BMI. </w:t>
            </w:r>
          </w:p>
        </w:tc>
        <w:tc>
          <w:tcPr>
            <w:tcW w:w="1384" w:type="pct"/>
            <w:tcBorders>
              <w:top w:val="nil"/>
              <w:bottom w:val="nil"/>
            </w:tcBorders>
            <w:shd w:val="clear" w:color="auto" w:fill="auto"/>
          </w:tcPr>
          <w:p w:rsidR="00EE7B46" w:rsidRPr="00EE7B46" w:rsidRDefault="00EE7B46" w:rsidP="00EE7B46">
            <w:pPr>
              <w:rPr>
                <w:sz w:val="20"/>
                <w:szCs w:val="20"/>
              </w:rPr>
            </w:pPr>
            <w:r w:rsidRPr="00EE7B46">
              <w:rPr>
                <w:sz w:val="20"/>
                <w:szCs w:val="20"/>
              </w:rPr>
              <w:t xml:space="preserve">Prevalence of overweight, especially among older women was high. The prevalence of underweight (7.8%) was concerning. Factors contributing to the development of undernutrition were being unmarried, engagement in occupational activities, </w:t>
            </w:r>
            <w:proofErr w:type="gramStart"/>
            <w:r w:rsidRPr="00EE7B46">
              <w:rPr>
                <w:sz w:val="20"/>
                <w:szCs w:val="20"/>
              </w:rPr>
              <w:t>problems</w:t>
            </w:r>
            <w:proofErr w:type="gramEnd"/>
            <w:r w:rsidRPr="00EE7B46">
              <w:rPr>
                <w:sz w:val="20"/>
                <w:szCs w:val="20"/>
              </w:rPr>
              <w:t xml:space="preserve"> of constipation, rectal bleeding, and oral problems.</w:t>
            </w: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High levels of under- and over-nutrition exists. Alcohol use and poor visual acuity were associated with low BMI.</w:t>
            </w:r>
          </w:p>
          <w:p w:rsidR="00EE7B46" w:rsidRPr="00EE7B46" w:rsidRDefault="00EE7B46" w:rsidP="00EE7B46">
            <w:pPr>
              <w:rPr>
                <w:sz w:val="20"/>
                <w:szCs w:val="20"/>
              </w:rPr>
            </w:pPr>
          </w:p>
        </w:tc>
      </w:tr>
      <w:tr w:rsidR="00EE7B46" w:rsidRPr="00EE7B46" w:rsidTr="0023148D">
        <w:tc>
          <w:tcPr>
            <w:tcW w:w="582" w:type="pct"/>
            <w:tcBorders>
              <w:top w:val="nil"/>
              <w:bottom w:val="nil"/>
            </w:tcBorders>
            <w:shd w:val="clear" w:color="auto" w:fill="auto"/>
          </w:tcPr>
          <w:p w:rsidR="00EE7B46" w:rsidRPr="00EE7B46" w:rsidRDefault="00EE7B46" w:rsidP="00EE7B46">
            <w:pPr>
              <w:autoSpaceDE w:val="0"/>
              <w:autoSpaceDN w:val="0"/>
              <w:adjustRightInd w:val="0"/>
              <w:rPr>
                <w:rFonts w:cs="Segoe UI"/>
                <w:sz w:val="20"/>
                <w:szCs w:val="20"/>
              </w:rPr>
            </w:pPr>
            <w:proofErr w:type="spellStart"/>
            <w:r w:rsidRPr="00EE7B46">
              <w:rPr>
                <w:rFonts w:cs="Segoe UI"/>
                <w:sz w:val="20"/>
                <w:szCs w:val="20"/>
              </w:rPr>
              <w:t>Boateng</w:t>
            </w:r>
            <w:proofErr w:type="spellEnd"/>
            <w:r w:rsidRPr="00EE7B46">
              <w:rPr>
                <w:rFonts w:cs="Segoe UI"/>
                <w:sz w:val="20"/>
                <w:szCs w:val="20"/>
              </w:rPr>
              <w:t xml:space="preserve"> et al 2017</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Nigeria</w:t>
            </w:r>
            <w:r w:rsidRPr="00EE7B46">
              <w:rPr>
                <w:rFonts w:cs="Segoe UI"/>
                <w:sz w:val="20"/>
                <w:szCs w:val="20"/>
              </w:rPr>
              <w:fldChar w:fldCharType="begin"/>
            </w:r>
            <w:r w:rsidRPr="00EE7B46">
              <w:rPr>
                <w:rFonts w:cs="Segoe UI"/>
                <w:sz w:val="20"/>
                <w:szCs w:val="20"/>
              </w:rPr>
              <w:instrText xml:space="preserve"> ADDIN EN.CITE &lt;EndNote&gt;&lt;Cite&gt;&lt;Author&gt;Boateng&lt;/Author&gt;&lt;Year&gt;2017&lt;/Year&gt;&lt;RecNum&gt;20&lt;/RecNum&gt;&lt;DisplayText&gt;(69)&lt;/DisplayText&gt;&lt;record&gt;&lt;rec-number&gt;20&lt;/rec-number&gt;&lt;foreign-keys&gt;&lt;key app="EN" db-id="x5wze9afawtppyerxd3p5pp9tafrxaftprsz" timestamp="1568023480"&gt;20&lt;/key&gt;&lt;/foreign-keys&gt;&lt;ref-type name="Journal Article"&gt;17&lt;/ref-type&gt;&lt;contributors&gt;&lt;authors&gt;&lt;author&gt;Boateng, G. O.&lt;/author&gt;&lt;author&gt;Adams, E. A.&lt;/author&gt;&lt;author&gt;Boateng, M. O.&lt;/author&gt;&lt;author&gt;Luginaah, I. N.&lt;/author&gt;&lt;author&gt;Taabazuing, M. M.&lt;/author&gt;&lt;/authors&gt;&lt;/contributors&gt;&lt;titles&gt;&lt;title&gt;Obesity and the burden of health risks among the elderly in Ghana: A population study&lt;/title&gt;&lt;secondary-title&gt;Plos One&lt;/secondary-title&gt;&lt;/titles&gt;&lt;periodical&gt;&lt;full-title&gt;Plos One&lt;/full-title&gt;&lt;/periodical&gt;&lt;volume&gt;12&lt;/volume&gt;&lt;number&gt;11&lt;/number&gt;&lt;dates&gt;&lt;year&gt;2017&lt;/year&gt;&lt;pub-dates&gt;&lt;date&gt;Nov&lt;/date&gt;&lt;/pub-dates&gt;&lt;/dates&gt;&lt;isbn&gt;1932-6203&lt;/isbn&gt;&lt;accession-num&gt;WOS:000414659600020&lt;/accession-num&gt;&lt;urls&gt;&lt;related-urls&gt;&lt;url&gt;&amp;lt;Go to ISI&amp;gt;://WOS:000414659600020&lt;/url&gt;&lt;url&gt;https://journals.plos.org/plosone/article/file?id=10.1371/journal.pone.0186947&amp;amp;type=printable&lt;/url&gt;&lt;/related-urls&gt;&lt;/urls&gt;&lt;custom7&gt;0186947&lt;/custom7&gt;&lt;electronic-resource-num&gt;10.1371/journal.pone.0186947&lt;/electronic-resource-num&gt;&lt;/record&gt;&lt;/Cite&gt;&lt;/EndNote&gt;</w:instrText>
            </w:r>
            <w:r w:rsidRPr="00EE7B46">
              <w:rPr>
                <w:rFonts w:cs="Segoe UI"/>
                <w:sz w:val="20"/>
                <w:szCs w:val="20"/>
              </w:rPr>
              <w:fldChar w:fldCharType="separate"/>
            </w:r>
            <w:r w:rsidRPr="00EE7B46">
              <w:rPr>
                <w:rFonts w:cs="Segoe UI"/>
                <w:noProof/>
                <w:sz w:val="20"/>
                <w:szCs w:val="20"/>
              </w:rPr>
              <w:t>(</w:t>
            </w:r>
            <w:hyperlink w:anchor="_ENREF_69" w:tooltip="Boateng, 2017 #20" w:history="1">
              <w:r w:rsidRPr="00EE7B46">
                <w:rPr>
                  <w:rFonts w:cs="Segoe UI"/>
                  <w:noProof/>
                  <w:sz w:val="20"/>
                  <w:szCs w:val="20"/>
                </w:rPr>
                <w:t>69</w:t>
              </w:r>
            </w:hyperlink>
            <w:r w:rsidRPr="00EE7B46">
              <w:rPr>
                <w:rFonts w:cs="Segoe UI"/>
                <w:noProof/>
                <w:sz w:val="20"/>
                <w:szCs w:val="20"/>
              </w:rPr>
              <w:t>)</w:t>
            </w:r>
            <w:r w:rsidRPr="00EE7B46">
              <w:rPr>
                <w:rFonts w:cs="Segoe UI"/>
                <w:sz w:val="20"/>
                <w:szCs w:val="20"/>
              </w:rPr>
              <w:fldChar w:fldCharType="end"/>
            </w:r>
          </w:p>
          <w:p w:rsidR="00EE7B46" w:rsidRPr="00EE7B46" w:rsidRDefault="00EE7B46" w:rsidP="00EE7B46">
            <w:pPr>
              <w:autoSpaceDE w:val="0"/>
              <w:autoSpaceDN w:val="0"/>
              <w:adjustRightInd w:val="0"/>
              <w:rPr>
                <w:rFonts w:cs="Segoe UI"/>
                <w:sz w:val="20"/>
                <w:szCs w:val="20"/>
              </w:rPr>
            </w:pPr>
            <w:r w:rsidRPr="00EE7B46">
              <w:rPr>
                <w:rFonts w:cs="Segoe UI"/>
                <w:sz w:val="20"/>
                <w:szCs w:val="20"/>
              </w:rPr>
              <w:t xml:space="preserve"> </w:t>
            </w:r>
          </w:p>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r w:rsidRPr="00EE7B46">
              <w:rPr>
                <w:rFonts w:cs="Segoe UI"/>
                <w:sz w:val="20"/>
                <w:szCs w:val="20"/>
              </w:rPr>
              <w:t xml:space="preserve">De </w:t>
            </w:r>
            <w:proofErr w:type="spellStart"/>
            <w:r w:rsidRPr="00EE7B46">
              <w:rPr>
                <w:rFonts w:cs="Segoe UI"/>
                <w:sz w:val="20"/>
                <w:szCs w:val="20"/>
              </w:rPr>
              <w:t>Rouvray</w:t>
            </w:r>
            <w:proofErr w:type="spellEnd"/>
            <w:r w:rsidRPr="00EE7B46">
              <w:rPr>
                <w:rFonts w:cs="Segoe UI"/>
                <w:sz w:val="20"/>
                <w:szCs w:val="20"/>
              </w:rPr>
              <w:t xml:space="preserve"> et al. 2014</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CAR &amp; ROC</w:t>
            </w:r>
            <w:r w:rsidRPr="00EE7B46">
              <w:rPr>
                <w:rFonts w:cs="Segoe UI"/>
                <w:sz w:val="20"/>
                <w:szCs w:val="20"/>
              </w:rPr>
              <w:fldChar w:fldCharType="begin">
                <w:fldData xml:space="preserve">PEVuZE5vdGU+PENpdGU+PEF1dGhvcj5EZSBSb3V2cmF5PC9BdXRob3I+PFllYXI+MjAxNDwvWWVh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==
</w:fldData>
              </w:fldChar>
            </w:r>
            <w:r w:rsidRPr="00EE7B46">
              <w:rPr>
                <w:rFonts w:cs="Segoe UI"/>
                <w:sz w:val="20"/>
                <w:szCs w:val="20"/>
              </w:rPr>
              <w:instrText xml:space="preserve"> ADDIN EN.CITE </w:instrText>
            </w:r>
            <w:r w:rsidRPr="00EE7B46">
              <w:rPr>
                <w:rFonts w:cs="Segoe UI"/>
                <w:sz w:val="20"/>
                <w:szCs w:val="20"/>
              </w:rPr>
              <w:fldChar w:fldCharType="begin">
                <w:fldData xml:space="preserve">PEVuZE5vdGU+PENpdGU+PEF1dGhvcj5EZSBSb3V2cmF5PC9BdXRob3I+PFllYXI+MjAxNDwvWWVh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==
</w:fldData>
              </w:fldChar>
            </w:r>
            <w:r w:rsidRPr="00EE7B46">
              <w:rPr>
                <w:rFonts w:cs="Segoe UI"/>
                <w:sz w:val="20"/>
                <w:szCs w:val="20"/>
              </w:rPr>
              <w:instrText xml:space="preserve"> ADDIN EN.CITE.DATA </w:instrText>
            </w:r>
            <w:r w:rsidRPr="00EE7B46">
              <w:rPr>
                <w:rFonts w:cs="Segoe UI"/>
                <w:sz w:val="20"/>
                <w:szCs w:val="20"/>
              </w:rPr>
            </w:r>
            <w:r w:rsidRPr="00EE7B46">
              <w:rPr>
                <w:rFonts w:cs="Segoe UI"/>
                <w:sz w:val="20"/>
                <w:szCs w:val="20"/>
              </w:rPr>
              <w:fldChar w:fldCharType="end"/>
            </w:r>
            <w:r w:rsidRPr="00EE7B46">
              <w:rPr>
                <w:rFonts w:cs="Segoe UI"/>
                <w:sz w:val="20"/>
                <w:szCs w:val="20"/>
              </w:rPr>
            </w:r>
            <w:r w:rsidRPr="00EE7B46">
              <w:rPr>
                <w:rFonts w:cs="Segoe UI"/>
                <w:sz w:val="20"/>
                <w:szCs w:val="20"/>
              </w:rPr>
              <w:fldChar w:fldCharType="separate"/>
            </w:r>
            <w:r w:rsidRPr="00EE7B46">
              <w:rPr>
                <w:rFonts w:cs="Segoe UI"/>
                <w:noProof/>
                <w:sz w:val="20"/>
                <w:szCs w:val="20"/>
              </w:rPr>
              <w:t>(</w:t>
            </w:r>
            <w:hyperlink w:anchor="_ENREF_70" w:tooltip="De Rouvray, 2014 #777" w:history="1">
              <w:r w:rsidRPr="00EE7B46">
                <w:rPr>
                  <w:rFonts w:cs="Segoe UI"/>
                  <w:noProof/>
                  <w:sz w:val="20"/>
                  <w:szCs w:val="20"/>
                </w:rPr>
                <w:t>70</w:t>
              </w:r>
            </w:hyperlink>
            <w:r w:rsidRPr="00EE7B46">
              <w:rPr>
                <w:rFonts w:cs="Segoe UI"/>
                <w:noProof/>
                <w:sz w:val="20"/>
                <w:szCs w:val="20"/>
              </w:rPr>
              <w:t>)</w:t>
            </w:r>
            <w:r w:rsidRPr="00EE7B46">
              <w:rPr>
                <w:rFonts w:cs="Segoe UI"/>
                <w:sz w:val="20"/>
                <w:szCs w:val="20"/>
              </w:rPr>
              <w:fldChar w:fldCharType="end"/>
            </w:r>
          </w:p>
          <w:p w:rsidR="00EE7B46" w:rsidRPr="00EE7B46" w:rsidRDefault="00EE7B46" w:rsidP="00EE7B46">
            <w:pPr>
              <w:autoSpaceDE w:val="0"/>
              <w:autoSpaceDN w:val="0"/>
              <w:adjustRightInd w:val="0"/>
              <w:rPr>
                <w:rFonts w:cs="Segoe UI"/>
                <w:sz w:val="20"/>
                <w:szCs w:val="20"/>
              </w:rPr>
            </w:pPr>
          </w:p>
        </w:tc>
        <w:tc>
          <w:tcPr>
            <w:tcW w:w="507" w:type="pct"/>
            <w:tcBorders>
              <w:top w:val="nil"/>
              <w:bottom w:val="nil"/>
            </w:tcBorders>
            <w:shd w:val="clear" w:color="auto" w:fill="auto"/>
          </w:tcPr>
          <w:p w:rsidR="00EE7B46" w:rsidRPr="00EE7B46" w:rsidRDefault="00EE7B46" w:rsidP="00EE7B46">
            <w:pPr>
              <w:rPr>
                <w:sz w:val="20"/>
                <w:szCs w:val="20"/>
              </w:rPr>
            </w:pPr>
            <w:r w:rsidRPr="00EE7B46">
              <w:rPr>
                <w:sz w:val="20"/>
                <w:szCs w:val="20"/>
              </w:rPr>
              <w:t>Cross-sectional</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Cross-sectional </w:t>
            </w:r>
          </w:p>
        </w:tc>
        <w:tc>
          <w:tcPr>
            <w:tcW w:w="253" w:type="pct"/>
            <w:tcBorders>
              <w:top w:val="nil"/>
              <w:bottom w:val="nil"/>
            </w:tcBorders>
            <w:shd w:val="clear" w:color="auto" w:fill="auto"/>
          </w:tcPr>
          <w:p w:rsidR="00EE7B46" w:rsidRPr="00EE7B46" w:rsidRDefault="00EE7B46" w:rsidP="00EE7B46">
            <w:pPr>
              <w:rPr>
                <w:sz w:val="20"/>
                <w:szCs w:val="20"/>
              </w:rPr>
            </w:pPr>
            <w:r w:rsidRPr="00EE7B46">
              <w:rPr>
                <w:sz w:val="20"/>
                <w:szCs w:val="20"/>
              </w:rPr>
              <w:t>1914</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1016</w:t>
            </w:r>
          </w:p>
        </w:tc>
        <w:tc>
          <w:tcPr>
            <w:tcW w:w="202" w:type="pct"/>
            <w:tcBorders>
              <w:top w:val="nil"/>
              <w:bottom w:val="nil"/>
            </w:tcBorders>
            <w:shd w:val="clear" w:color="auto" w:fill="auto"/>
          </w:tcPr>
          <w:p w:rsidR="00EE7B46" w:rsidRPr="00EE7B46" w:rsidRDefault="00EE7B46" w:rsidP="00EE7B46">
            <w:pPr>
              <w:rPr>
                <w:sz w:val="20"/>
                <w:szCs w:val="20"/>
              </w:rPr>
            </w:pPr>
            <w:r w:rsidRPr="00EE7B46">
              <w:rPr>
                <w:sz w:val="20"/>
                <w:szCs w:val="20"/>
              </w:rPr>
              <w:t xml:space="preserve">&gt;65 </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&gt;65</w:t>
            </w:r>
          </w:p>
        </w:tc>
        <w:tc>
          <w:tcPr>
            <w:tcW w:w="316" w:type="pct"/>
            <w:tcBorders>
              <w:top w:val="nil"/>
              <w:bottom w:val="nil"/>
            </w:tcBorders>
            <w:shd w:val="clear" w:color="auto" w:fill="auto"/>
          </w:tcPr>
          <w:p w:rsidR="00EE7B46" w:rsidRPr="00EE7B46" w:rsidRDefault="00EE7B46" w:rsidP="00EE7B46">
            <w:pPr>
              <w:rPr>
                <w:sz w:val="20"/>
                <w:szCs w:val="20"/>
              </w:rPr>
            </w:pPr>
            <w:r w:rsidRPr="00EE7B46">
              <w:rPr>
                <w:sz w:val="20"/>
                <w:szCs w:val="20"/>
              </w:rPr>
              <w:t>1.05</w:t>
            </w: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1.44:1</w:t>
            </w:r>
          </w:p>
        </w:tc>
        <w:tc>
          <w:tcPr>
            <w:tcW w:w="1756" w:type="pct"/>
            <w:tcBorders>
              <w:top w:val="nil"/>
              <w:bottom w:val="nil"/>
            </w:tcBorders>
            <w:shd w:val="clear" w:color="auto" w:fill="auto"/>
          </w:tcPr>
          <w:p w:rsidR="00EE7B46" w:rsidRPr="00EE7B46" w:rsidRDefault="00EE7B46" w:rsidP="00EE7B46">
            <w:pPr>
              <w:rPr>
                <w:sz w:val="20"/>
                <w:szCs w:val="20"/>
              </w:rPr>
            </w:pPr>
            <w:r w:rsidRPr="00EE7B46">
              <w:rPr>
                <w:sz w:val="20"/>
                <w:szCs w:val="20"/>
              </w:rPr>
              <w:t>Overweight and obese elderly were at increased risk of HT.</w:t>
            </w:r>
          </w:p>
          <w:p w:rsidR="00EE7B46" w:rsidRPr="00EE7B46" w:rsidRDefault="00EE7B46" w:rsidP="00EE7B46">
            <w:pPr>
              <w:rPr>
                <w:sz w:val="20"/>
              </w:rPr>
            </w:pPr>
            <w:r w:rsidRPr="00EE7B46">
              <w:rPr>
                <w:sz w:val="20"/>
              </w:rPr>
              <w:t>Arthritis was significantly greater in obese elderly compared to normal weight. (70% more)</w:t>
            </w:r>
          </w:p>
          <w:p w:rsidR="00EE7B46" w:rsidRPr="00EE7B46" w:rsidRDefault="00EE7B46" w:rsidP="00EE7B46">
            <w:pPr>
              <w:rPr>
                <w:sz w:val="20"/>
              </w:rPr>
            </w:pPr>
          </w:p>
          <w:p w:rsidR="00EE7B46" w:rsidRPr="00EE7B46" w:rsidRDefault="00EE7B46" w:rsidP="00EE7B46">
            <w:pPr>
              <w:rPr>
                <w:sz w:val="20"/>
              </w:rPr>
            </w:pPr>
            <w:r w:rsidRPr="00EE7B46">
              <w:rPr>
                <w:sz w:val="20"/>
              </w:rPr>
              <w:t xml:space="preserve">The prevalence of undernutrition was 19.2%. Dementia </w:t>
            </w:r>
            <w:proofErr w:type="gramStart"/>
            <w:r w:rsidRPr="00EE7B46">
              <w:rPr>
                <w:sz w:val="20"/>
              </w:rPr>
              <w:t>was found</w:t>
            </w:r>
            <w:proofErr w:type="gramEnd"/>
            <w:r w:rsidRPr="00EE7B46">
              <w:rPr>
                <w:sz w:val="20"/>
              </w:rPr>
              <w:t xml:space="preserve"> in 7.4% of elderly people. There was increased prevalence of undernutrition among those with dementia.</w:t>
            </w:r>
          </w:p>
          <w:p w:rsidR="00EE7B46" w:rsidRPr="00EE7B46" w:rsidRDefault="00EE7B46" w:rsidP="00EE7B46">
            <w:pPr>
              <w:rPr>
                <w:sz w:val="20"/>
                <w:szCs w:val="20"/>
              </w:rPr>
            </w:pPr>
          </w:p>
        </w:tc>
        <w:tc>
          <w:tcPr>
            <w:tcW w:w="1384" w:type="pct"/>
            <w:tcBorders>
              <w:top w:val="nil"/>
              <w:bottom w:val="nil"/>
            </w:tcBorders>
            <w:shd w:val="clear" w:color="auto" w:fill="auto"/>
          </w:tcPr>
          <w:p w:rsidR="00EE7B46" w:rsidRPr="00EE7B46" w:rsidRDefault="00EE7B46" w:rsidP="00EE7B46">
            <w:pPr>
              <w:rPr>
                <w:sz w:val="20"/>
              </w:rPr>
            </w:pPr>
            <w:r w:rsidRPr="00EE7B46">
              <w:rPr>
                <w:sz w:val="20"/>
              </w:rPr>
              <w:t>There is a progressive increase in CVS risk in overweight elderly. Lifestyle modifications such as exercise and medication is urgently required.</w:t>
            </w:r>
          </w:p>
          <w:p w:rsidR="00EE7B46" w:rsidRPr="00EE7B46" w:rsidRDefault="00EE7B46" w:rsidP="00EE7B46">
            <w:pPr>
              <w:rPr>
                <w:sz w:val="20"/>
              </w:rPr>
            </w:pPr>
          </w:p>
          <w:p w:rsidR="00EE7B46" w:rsidRPr="00EE7B46" w:rsidRDefault="00EE7B46" w:rsidP="00EE7B46">
            <w:pPr>
              <w:rPr>
                <w:sz w:val="20"/>
              </w:rPr>
            </w:pPr>
            <w:r w:rsidRPr="00EE7B46">
              <w:rPr>
                <w:sz w:val="20"/>
              </w:rPr>
              <w:t>The prevalence of undernutrition is high in the older population. The nutritional status of patients with dementia is more impaired than that of healthy patients.</w:t>
            </w:r>
          </w:p>
          <w:p w:rsidR="00EE7B46" w:rsidRPr="00EE7B46" w:rsidRDefault="00EE7B46" w:rsidP="00EE7B46">
            <w:pPr>
              <w:rPr>
                <w:sz w:val="20"/>
                <w:szCs w:val="20"/>
              </w:rPr>
            </w:pPr>
          </w:p>
        </w:tc>
      </w:tr>
      <w:tr w:rsidR="00EE7B46" w:rsidRPr="00EE7B46" w:rsidTr="0023148D">
        <w:tc>
          <w:tcPr>
            <w:tcW w:w="582" w:type="pct"/>
            <w:tcBorders>
              <w:top w:val="nil"/>
              <w:bottom w:val="nil"/>
            </w:tcBorders>
          </w:tcPr>
          <w:p w:rsidR="00EE7B46" w:rsidRPr="00EE7B46" w:rsidRDefault="00EE7B46" w:rsidP="00EE7B46">
            <w:pPr>
              <w:autoSpaceDE w:val="0"/>
              <w:autoSpaceDN w:val="0"/>
              <w:adjustRightInd w:val="0"/>
              <w:rPr>
                <w:rFonts w:cs="Segoe UI"/>
                <w:sz w:val="20"/>
                <w:szCs w:val="20"/>
              </w:rPr>
            </w:pPr>
            <w:r w:rsidRPr="00EE7B46">
              <w:rPr>
                <w:rFonts w:cs="Segoe UI"/>
                <w:sz w:val="20"/>
                <w:szCs w:val="20"/>
              </w:rPr>
              <w:lastRenderedPageBreak/>
              <w:t>Naidoo et al</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2015</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South Africa</w:t>
            </w:r>
            <w:r w:rsidRPr="00EE7B46">
              <w:rPr>
                <w:rFonts w:cs="Segoe UI"/>
                <w:sz w:val="20"/>
                <w:szCs w:val="20"/>
              </w:rPr>
              <w:fldChar w:fldCharType="begin">
                <w:fldData xml:space="preserve">PEVuZE5vdGU+PENpdGU+PEF1dGhvcj5OYWlkb288L0F1dGhvcj48WWVhcj4yMDE1PC9ZZWFyPjxS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</w:fldData>
              </w:fldChar>
            </w:r>
            <w:r w:rsidRPr="00EE7B46">
              <w:rPr>
                <w:rFonts w:cs="Segoe UI"/>
                <w:sz w:val="20"/>
                <w:szCs w:val="20"/>
              </w:rPr>
              <w:instrText xml:space="preserve"> ADDIN EN.CITE </w:instrText>
            </w:r>
            <w:r w:rsidRPr="00EE7B46">
              <w:rPr>
                <w:rFonts w:cs="Segoe UI"/>
                <w:sz w:val="20"/>
                <w:szCs w:val="20"/>
              </w:rPr>
              <w:fldChar w:fldCharType="begin">
                <w:fldData xml:space="preserve">PEVuZE5vdGU+PENpdGU+PEF1dGhvcj5OYWlkb288L0F1dGhvcj48WWVhcj4yMDE1PC9ZZWFyPjxS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</w:fldData>
              </w:fldChar>
            </w:r>
            <w:r w:rsidRPr="00EE7B46">
              <w:rPr>
                <w:rFonts w:cs="Segoe UI"/>
                <w:sz w:val="20"/>
                <w:szCs w:val="20"/>
              </w:rPr>
              <w:instrText xml:space="preserve"> ADDIN EN.CITE.DATA </w:instrText>
            </w:r>
            <w:r w:rsidRPr="00EE7B46">
              <w:rPr>
                <w:rFonts w:cs="Segoe UI"/>
                <w:sz w:val="20"/>
                <w:szCs w:val="20"/>
              </w:rPr>
            </w:r>
            <w:r w:rsidRPr="00EE7B46">
              <w:rPr>
                <w:rFonts w:cs="Segoe UI"/>
                <w:sz w:val="20"/>
                <w:szCs w:val="20"/>
              </w:rPr>
              <w:fldChar w:fldCharType="end"/>
            </w:r>
            <w:r w:rsidRPr="00EE7B46">
              <w:rPr>
                <w:rFonts w:cs="Segoe UI"/>
                <w:sz w:val="20"/>
                <w:szCs w:val="20"/>
              </w:rPr>
            </w:r>
            <w:r w:rsidRPr="00EE7B46">
              <w:rPr>
                <w:rFonts w:cs="Segoe UI"/>
                <w:sz w:val="20"/>
                <w:szCs w:val="20"/>
              </w:rPr>
              <w:fldChar w:fldCharType="separate"/>
            </w:r>
            <w:r w:rsidRPr="00EE7B46">
              <w:rPr>
                <w:rFonts w:cs="Segoe UI"/>
                <w:noProof/>
                <w:sz w:val="20"/>
                <w:szCs w:val="20"/>
              </w:rPr>
              <w:t>(</w:t>
            </w:r>
            <w:hyperlink w:anchor="_ENREF_71" w:tooltip="Naidoo, 2015 #54" w:history="1">
              <w:r w:rsidRPr="00EE7B46">
                <w:rPr>
                  <w:rFonts w:cs="Segoe UI"/>
                  <w:noProof/>
                  <w:sz w:val="20"/>
                  <w:szCs w:val="20"/>
                </w:rPr>
                <w:t>71</w:t>
              </w:r>
            </w:hyperlink>
            <w:r w:rsidRPr="00EE7B46">
              <w:rPr>
                <w:rFonts w:cs="Segoe UI"/>
                <w:noProof/>
                <w:sz w:val="20"/>
                <w:szCs w:val="20"/>
              </w:rPr>
              <w:t>)</w:t>
            </w:r>
            <w:r w:rsidRPr="00EE7B46">
              <w:rPr>
                <w:rFonts w:cs="Segoe UI"/>
                <w:sz w:val="20"/>
                <w:szCs w:val="20"/>
              </w:rPr>
              <w:fldChar w:fldCharType="end"/>
            </w:r>
            <w:r w:rsidRPr="00EE7B46">
              <w:rPr>
                <w:rFonts w:cs="Segoe UI"/>
                <w:sz w:val="20"/>
                <w:szCs w:val="20"/>
              </w:rPr>
              <w:t xml:space="preserve"> </w:t>
            </w:r>
          </w:p>
          <w:p w:rsidR="00EE7B46" w:rsidRPr="00EE7B46" w:rsidRDefault="00EE7B46" w:rsidP="00EE7B46">
            <w:pPr>
              <w:autoSpaceDE w:val="0"/>
              <w:autoSpaceDN w:val="0"/>
              <w:adjustRightInd w:val="0"/>
              <w:rPr>
                <w:rFonts w:cs="Segoe UI"/>
                <w:sz w:val="20"/>
                <w:szCs w:val="20"/>
              </w:rPr>
            </w:pPr>
          </w:p>
        </w:tc>
        <w:tc>
          <w:tcPr>
            <w:tcW w:w="507" w:type="pct"/>
            <w:tcBorders>
              <w:top w:val="nil"/>
              <w:bottom w:val="nil"/>
            </w:tcBorders>
          </w:tcPr>
          <w:p w:rsidR="00EE7B46" w:rsidRPr="00EE7B46" w:rsidRDefault="00EE7B46" w:rsidP="00EE7B46">
            <w:pPr>
              <w:rPr>
                <w:sz w:val="20"/>
                <w:szCs w:val="20"/>
              </w:rPr>
            </w:pPr>
            <w:r w:rsidRPr="00EE7B46">
              <w:rPr>
                <w:sz w:val="20"/>
                <w:szCs w:val="20"/>
              </w:rPr>
              <w:t xml:space="preserve">Cross-sectional </w:t>
            </w:r>
          </w:p>
        </w:tc>
        <w:tc>
          <w:tcPr>
            <w:tcW w:w="253" w:type="pct"/>
            <w:tcBorders>
              <w:top w:val="nil"/>
              <w:bottom w:val="nil"/>
            </w:tcBorders>
          </w:tcPr>
          <w:p w:rsidR="00EE7B46" w:rsidRPr="00EE7B46" w:rsidRDefault="00EE7B46" w:rsidP="00EE7B46">
            <w:pPr>
              <w:rPr>
                <w:sz w:val="20"/>
                <w:szCs w:val="20"/>
              </w:rPr>
            </w:pPr>
            <w:r w:rsidRPr="00EE7B46">
              <w:rPr>
                <w:sz w:val="20"/>
                <w:szCs w:val="20"/>
              </w:rPr>
              <w:t>984</w:t>
            </w:r>
          </w:p>
        </w:tc>
        <w:tc>
          <w:tcPr>
            <w:tcW w:w="202" w:type="pct"/>
            <w:tcBorders>
              <w:top w:val="nil"/>
              <w:bottom w:val="nil"/>
            </w:tcBorders>
          </w:tcPr>
          <w:p w:rsidR="00EE7B46" w:rsidRPr="00EE7B46" w:rsidRDefault="00EE7B46" w:rsidP="00EE7B46">
            <w:pPr>
              <w:rPr>
                <w:sz w:val="20"/>
                <w:szCs w:val="20"/>
              </w:rPr>
            </w:pPr>
            <w:r w:rsidRPr="00EE7B46">
              <w:rPr>
                <w:sz w:val="20"/>
                <w:szCs w:val="20"/>
              </w:rPr>
              <w:t xml:space="preserve">&gt;60 </w:t>
            </w:r>
          </w:p>
        </w:tc>
        <w:tc>
          <w:tcPr>
            <w:tcW w:w="316" w:type="pct"/>
            <w:tcBorders>
              <w:top w:val="nil"/>
              <w:bottom w:val="nil"/>
            </w:tcBorders>
          </w:tcPr>
          <w:p w:rsidR="00EE7B46" w:rsidRPr="00EE7B46" w:rsidRDefault="00EE7B46" w:rsidP="00EE7B46">
            <w:pPr>
              <w:rPr>
                <w:sz w:val="20"/>
                <w:szCs w:val="20"/>
              </w:rPr>
            </w:pPr>
            <w:r w:rsidRPr="00EE7B46">
              <w:rPr>
                <w:sz w:val="20"/>
                <w:szCs w:val="20"/>
              </w:rPr>
              <w:t>3.39:1</w:t>
            </w:r>
          </w:p>
        </w:tc>
        <w:tc>
          <w:tcPr>
            <w:tcW w:w="1756" w:type="pct"/>
            <w:tcBorders>
              <w:top w:val="nil"/>
              <w:bottom w:val="nil"/>
            </w:tcBorders>
          </w:tcPr>
          <w:p w:rsidR="00EE7B46" w:rsidRPr="00EE7B46" w:rsidRDefault="00EE7B46" w:rsidP="00EE7B46">
            <w:pPr>
              <w:rPr>
                <w:sz w:val="20"/>
                <w:szCs w:val="20"/>
              </w:rPr>
            </w:pPr>
            <w:r w:rsidRPr="00EE7B46">
              <w:rPr>
                <w:sz w:val="20"/>
                <w:szCs w:val="20"/>
              </w:rPr>
              <w:t>5.5% malnourished</w:t>
            </w:r>
          </w:p>
          <w:p w:rsidR="00EE7B46" w:rsidRPr="00EE7B46" w:rsidRDefault="00EE7B46" w:rsidP="00EE7B46">
            <w:pPr>
              <w:rPr>
                <w:sz w:val="20"/>
                <w:szCs w:val="20"/>
              </w:rPr>
            </w:pPr>
            <w:r w:rsidRPr="00EE7B46">
              <w:rPr>
                <w:sz w:val="20"/>
                <w:szCs w:val="20"/>
              </w:rPr>
              <w:t xml:space="preserve">43.4% At risk for malnutrition </w:t>
            </w:r>
          </w:p>
          <w:p w:rsidR="00EE7B46" w:rsidRPr="00EE7B46" w:rsidRDefault="00EE7B46" w:rsidP="00EE7B46">
            <w:pPr>
              <w:rPr>
                <w:sz w:val="20"/>
                <w:szCs w:val="20"/>
              </w:rPr>
            </w:pPr>
            <w:r w:rsidRPr="00EE7B46">
              <w:rPr>
                <w:sz w:val="20"/>
                <w:szCs w:val="20"/>
              </w:rPr>
              <w:t>48% obese</w:t>
            </w:r>
          </w:p>
          <w:p w:rsidR="00EE7B46" w:rsidRPr="00EE7B46" w:rsidRDefault="00EE7B46" w:rsidP="00EE7B46">
            <w:pPr>
              <w:rPr>
                <w:sz w:val="20"/>
                <w:szCs w:val="20"/>
              </w:rPr>
            </w:pPr>
            <w:r w:rsidRPr="00EE7B46">
              <w:rPr>
                <w:sz w:val="20"/>
                <w:szCs w:val="20"/>
              </w:rPr>
              <w:t>Risk factors – men, income&lt;R1600, depression.</w:t>
            </w:r>
          </w:p>
          <w:p w:rsidR="00EE7B46" w:rsidRPr="00EE7B46" w:rsidRDefault="00EE7B46" w:rsidP="00EE7B46">
            <w:pPr>
              <w:rPr>
                <w:sz w:val="20"/>
                <w:szCs w:val="20"/>
              </w:rPr>
            </w:pPr>
          </w:p>
        </w:tc>
        <w:tc>
          <w:tcPr>
            <w:tcW w:w="1384" w:type="pct"/>
            <w:tcBorders>
              <w:top w:val="nil"/>
              <w:bottom w:val="nil"/>
            </w:tcBorders>
          </w:tcPr>
          <w:p w:rsidR="00EE7B46" w:rsidRPr="00EE7B46" w:rsidRDefault="00EE7B46" w:rsidP="00EE7B46">
            <w:pPr>
              <w:rPr>
                <w:sz w:val="20"/>
                <w:szCs w:val="20"/>
              </w:rPr>
            </w:pPr>
            <w:r w:rsidRPr="00EE7B46">
              <w:rPr>
                <w:sz w:val="20"/>
                <w:szCs w:val="20"/>
              </w:rPr>
              <w:t>Need for nutritional screening in primary care settings, and follow up with appropriate clinical pathways esp. mental health services</w:t>
            </w:r>
          </w:p>
        </w:tc>
      </w:tr>
      <w:tr w:rsidR="00EE7B46" w:rsidRPr="00EE7B46" w:rsidTr="0023148D">
        <w:tc>
          <w:tcPr>
            <w:tcW w:w="582" w:type="pct"/>
            <w:tcBorders>
              <w:top w:val="nil"/>
            </w:tcBorders>
          </w:tcPr>
          <w:p w:rsidR="00EE7B46" w:rsidRPr="00EE7B46" w:rsidRDefault="00EE7B46" w:rsidP="00EE7B46">
            <w:pPr>
              <w:autoSpaceDE w:val="0"/>
              <w:autoSpaceDN w:val="0"/>
              <w:adjustRightInd w:val="0"/>
              <w:rPr>
                <w:rFonts w:cs="Segoe UI"/>
                <w:sz w:val="20"/>
                <w:szCs w:val="20"/>
              </w:rPr>
            </w:pPr>
          </w:p>
          <w:p w:rsidR="00EE7B46" w:rsidRPr="00EE7B46" w:rsidRDefault="00EE7B46" w:rsidP="00EE7B46">
            <w:pPr>
              <w:autoSpaceDE w:val="0"/>
              <w:autoSpaceDN w:val="0"/>
              <w:adjustRightInd w:val="0"/>
              <w:rPr>
                <w:rFonts w:cs="Segoe UI"/>
                <w:sz w:val="20"/>
                <w:szCs w:val="20"/>
              </w:rPr>
            </w:pPr>
            <w:proofErr w:type="spellStart"/>
            <w:r w:rsidRPr="00EE7B46">
              <w:rPr>
                <w:rFonts w:cs="Segoe UI"/>
                <w:sz w:val="20"/>
                <w:szCs w:val="20"/>
              </w:rPr>
              <w:t>Tayie</w:t>
            </w:r>
            <w:proofErr w:type="spellEnd"/>
            <w:r w:rsidRPr="00EE7B46">
              <w:rPr>
                <w:rFonts w:cs="Segoe UI"/>
                <w:sz w:val="20"/>
                <w:szCs w:val="20"/>
              </w:rPr>
              <w:t xml:space="preserve"> et al. 2004</w:t>
            </w:r>
          </w:p>
          <w:p w:rsidR="00EE7B46" w:rsidRPr="00EE7B46" w:rsidRDefault="00EE7B46" w:rsidP="00EE7B46">
            <w:pPr>
              <w:autoSpaceDE w:val="0"/>
              <w:autoSpaceDN w:val="0"/>
              <w:adjustRightInd w:val="0"/>
              <w:rPr>
                <w:rFonts w:cs="Segoe UI"/>
                <w:sz w:val="20"/>
                <w:szCs w:val="20"/>
              </w:rPr>
            </w:pPr>
            <w:r w:rsidRPr="00EE7B46">
              <w:rPr>
                <w:rFonts w:cs="Segoe UI"/>
                <w:sz w:val="20"/>
                <w:szCs w:val="20"/>
              </w:rPr>
              <w:t>Ghana</w:t>
            </w:r>
            <w:r w:rsidRPr="00EE7B46">
              <w:rPr>
                <w:rFonts w:cs="Segoe UI"/>
                <w:sz w:val="20"/>
                <w:szCs w:val="20"/>
              </w:rPr>
              <w:fldChar w:fldCharType="begin"/>
            </w:r>
            <w:r w:rsidRPr="00EE7B46">
              <w:rPr>
                <w:rFonts w:cs="Segoe UI"/>
                <w:sz w:val="20"/>
                <w:szCs w:val="20"/>
              </w:rPr>
              <w:instrText xml:space="preserve"> ADDIN EN.CITE &lt;EndNote&gt;&lt;Cite&gt;&lt;Author&gt;Tayie&lt;/Author&gt;&lt;Year&gt;2004&lt;/Year&gt;&lt;RecNum&gt;95&lt;/RecNum&gt;&lt;DisplayText&gt;(72)&lt;/DisplayText&gt;&lt;record&gt;&lt;rec-number&gt;95&lt;/rec-number&gt;&lt;foreign-keys&gt;&lt;key app="EN" db-id="x5wze9afawtppyerxd3p5pp9tafrxaftprsz" timestamp="1568266755"&gt;95&lt;/key&gt;&lt;/foreign-keys&gt;&lt;ref-type name="Journal Article"&gt;17&lt;/ref-type&gt;&lt;contributors&gt;&lt;authors&gt;&lt;author&gt;Tayie, F&lt;/author&gt;&lt;author&gt;Adjetey-Sorsey, E&lt;/author&gt;&lt;author&gt;Armah, J&lt;/author&gt;&lt;author&gt;Busolo, D&lt;/author&gt;&lt;author&gt;Imaya, E&lt;/author&gt;&lt;/authors&gt;&lt;/contributors&gt;&lt;titles&gt;&lt;title&gt;Prevalence of undernutrition among elderly persons in Accra&lt;/title&gt;&lt;secondary-title&gt;Ghana Medical Journal&lt;/secondary-title&gt;&lt;/titles&gt;&lt;periodical&gt;&lt;full-title&gt;Ghana Medical Journal&lt;/full-title&gt;&lt;/periodical&gt;&lt;pages&gt;51-55&lt;/pages&gt;&lt;volume&gt;38&lt;/volume&gt;&lt;number&gt;2&lt;/number&gt;&lt;dates&gt;&lt;year&gt;2004&lt;/year&gt;&lt;/dates&gt;&lt;isbn&gt;0016-9560&lt;/isbn&gt;&lt;urls&gt;&lt;/urls&gt;&lt;/record&gt;&lt;/Cite&gt;&lt;/EndNote&gt;</w:instrText>
            </w:r>
            <w:r w:rsidRPr="00EE7B46">
              <w:rPr>
                <w:rFonts w:cs="Segoe UI"/>
                <w:sz w:val="20"/>
                <w:szCs w:val="20"/>
              </w:rPr>
              <w:fldChar w:fldCharType="separate"/>
            </w:r>
            <w:r w:rsidRPr="00EE7B46">
              <w:rPr>
                <w:rFonts w:cs="Segoe UI"/>
                <w:noProof/>
                <w:sz w:val="20"/>
                <w:szCs w:val="20"/>
              </w:rPr>
              <w:t>(</w:t>
            </w:r>
            <w:hyperlink w:anchor="_ENREF_72" w:tooltip="Tayie, 2004 #95" w:history="1">
              <w:r w:rsidRPr="00EE7B46">
                <w:rPr>
                  <w:rFonts w:cs="Segoe UI"/>
                  <w:noProof/>
                  <w:sz w:val="20"/>
                  <w:szCs w:val="20"/>
                </w:rPr>
                <w:t>72</w:t>
              </w:r>
            </w:hyperlink>
            <w:r w:rsidRPr="00EE7B46">
              <w:rPr>
                <w:rFonts w:cs="Segoe UI"/>
                <w:noProof/>
                <w:sz w:val="20"/>
                <w:szCs w:val="20"/>
              </w:rPr>
              <w:t>)</w:t>
            </w:r>
            <w:r w:rsidRPr="00EE7B46">
              <w:rPr>
                <w:rFonts w:cs="Segoe UI"/>
                <w:sz w:val="20"/>
                <w:szCs w:val="20"/>
              </w:rPr>
              <w:fldChar w:fldCharType="end"/>
            </w:r>
          </w:p>
          <w:p w:rsidR="00EE7B46" w:rsidRPr="00EE7B46" w:rsidRDefault="00EE7B46" w:rsidP="00EE7B46">
            <w:pPr>
              <w:autoSpaceDE w:val="0"/>
              <w:autoSpaceDN w:val="0"/>
              <w:adjustRightInd w:val="0"/>
              <w:rPr>
                <w:rFonts w:cs="Segoe UI"/>
                <w:sz w:val="20"/>
                <w:szCs w:val="20"/>
              </w:rPr>
            </w:pPr>
            <w:r w:rsidRPr="00EE7B46">
              <w:rPr>
                <w:rFonts w:cs="Segoe UI"/>
                <w:sz w:val="20"/>
                <w:szCs w:val="20"/>
              </w:rPr>
              <w:t xml:space="preserve"> </w:t>
            </w:r>
          </w:p>
        </w:tc>
        <w:tc>
          <w:tcPr>
            <w:tcW w:w="507"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Cross-sectional </w:t>
            </w:r>
          </w:p>
        </w:tc>
        <w:tc>
          <w:tcPr>
            <w:tcW w:w="253"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514</w:t>
            </w:r>
          </w:p>
        </w:tc>
        <w:tc>
          <w:tcPr>
            <w:tcW w:w="202"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&lt;65 </w:t>
            </w:r>
          </w:p>
        </w:tc>
        <w:tc>
          <w:tcPr>
            <w:tcW w:w="316"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1.85:1</w:t>
            </w:r>
          </w:p>
        </w:tc>
        <w:tc>
          <w:tcPr>
            <w:tcW w:w="1756"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 xml:space="preserve">The prevalence of undernutrition in the elderly was 48%, and significantly higher in males. Advancing age was associated with risk for undernutrition. </w:t>
            </w:r>
          </w:p>
          <w:p w:rsidR="00EE7B46" w:rsidRPr="00EE7B46" w:rsidRDefault="00EE7B46" w:rsidP="00EE7B46">
            <w:pPr>
              <w:rPr>
                <w:sz w:val="20"/>
                <w:szCs w:val="20"/>
              </w:rPr>
            </w:pPr>
          </w:p>
        </w:tc>
        <w:tc>
          <w:tcPr>
            <w:tcW w:w="1384" w:type="pct"/>
            <w:tcBorders>
              <w:top w:val="nil"/>
            </w:tcBorders>
          </w:tcPr>
          <w:p w:rsidR="00EE7B46" w:rsidRPr="00EE7B46" w:rsidRDefault="00EE7B46" w:rsidP="00EE7B46">
            <w:pPr>
              <w:rPr>
                <w:sz w:val="20"/>
                <w:szCs w:val="20"/>
              </w:rPr>
            </w:pPr>
          </w:p>
          <w:p w:rsidR="00EE7B46" w:rsidRPr="00EE7B46" w:rsidRDefault="00EE7B46" w:rsidP="00EE7B46">
            <w:pPr>
              <w:rPr>
                <w:sz w:val="20"/>
                <w:szCs w:val="20"/>
              </w:rPr>
            </w:pPr>
            <w:r w:rsidRPr="00EE7B46">
              <w:rPr>
                <w:sz w:val="20"/>
                <w:szCs w:val="20"/>
              </w:rPr>
              <w:t>The prevalence of undernutrition was higher. Older adults are at increased risk for nutritional deficits.</w:t>
            </w:r>
          </w:p>
        </w:tc>
      </w:tr>
      <w:tr w:rsidR="00EE7B46" w:rsidRPr="00EE7B46" w:rsidTr="0023148D">
        <w:tc>
          <w:tcPr>
            <w:tcW w:w="5000" w:type="pct"/>
            <w:gridSpan w:val="7"/>
          </w:tcPr>
          <w:p w:rsidR="00EE7B46" w:rsidRPr="00EE7B46" w:rsidRDefault="00EE7B46" w:rsidP="00EE7B46">
            <w:pPr>
              <w:rPr>
                <w:b/>
                <w:szCs w:val="20"/>
              </w:rPr>
            </w:pPr>
            <w:r w:rsidRPr="00EE7B46">
              <w:rPr>
                <w:b/>
                <w:szCs w:val="20"/>
              </w:rPr>
              <w:t xml:space="preserve">Sensory impairments </w:t>
            </w:r>
          </w:p>
        </w:tc>
      </w:tr>
      <w:tr w:rsidR="00EE7B46" w:rsidRPr="00EE7B46" w:rsidTr="0023148D">
        <w:tc>
          <w:tcPr>
            <w:tcW w:w="582" w:type="pct"/>
          </w:tcPr>
          <w:p w:rsidR="00EE7B46" w:rsidRPr="00EE7B46" w:rsidRDefault="00EE7B46" w:rsidP="00EE7B46">
            <w:pPr>
              <w:rPr>
                <w:rFonts w:cstheme="minorHAnsi"/>
                <w:sz w:val="20"/>
                <w:szCs w:val="20"/>
              </w:rPr>
            </w:pPr>
            <w:proofErr w:type="spellStart"/>
            <w:r w:rsidRPr="00EE7B46">
              <w:rPr>
                <w:rFonts w:cstheme="minorHAnsi"/>
                <w:sz w:val="20"/>
                <w:szCs w:val="20"/>
              </w:rPr>
              <w:t>Adegbehingbe</w:t>
            </w:r>
            <w:proofErr w:type="spellEnd"/>
            <w:r w:rsidRPr="00EE7B46">
              <w:rPr>
                <w:rFonts w:cstheme="minorHAnsi"/>
                <w:sz w:val="20"/>
                <w:szCs w:val="20"/>
              </w:rPr>
              <w:t xml:space="preserve"> et al.  2006</w:t>
            </w:r>
          </w:p>
          <w:p w:rsidR="00EE7B46" w:rsidRPr="00EE7B46" w:rsidRDefault="00EE7B46" w:rsidP="00EE7B46">
            <w:pPr>
              <w:rPr>
                <w:rFonts w:cstheme="minorHAnsi"/>
                <w:sz w:val="20"/>
                <w:szCs w:val="20"/>
              </w:rPr>
            </w:pPr>
            <w:r w:rsidRPr="00EE7B46">
              <w:rPr>
                <w:rFonts w:cstheme="minorHAnsi"/>
                <w:sz w:val="20"/>
                <w:szCs w:val="20"/>
              </w:rPr>
              <w:t>Nigeria</w:t>
            </w:r>
            <w:r w:rsidRPr="00EE7B46">
              <w:rPr>
                <w:rFonts w:cstheme="minorHAnsi"/>
                <w:sz w:val="20"/>
                <w:szCs w:val="20"/>
              </w:rPr>
              <w:fldChar w:fldCharType="begin"/>
            </w:r>
            <w:r w:rsidRPr="00EE7B46">
              <w:rPr>
                <w:rFonts w:cstheme="minorHAnsi"/>
                <w:sz w:val="20"/>
                <w:szCs w:val="20"/>
              </w:rPr>
              <w:instrText xml:space="preserve"> ADDIN EN.CITE &lt;EndNote&gt;&lt;Cite&gt;&lt;Author&gt;Adegbehingbe&lt;/Author&gt;&lt;Year&gt;2006&lt;/Year&gt;&lt;RecNum&gt;7&lt;/RecNum&gt;&lt;DisplayText&gt;(73)&lt;/DisplayText&gt;&lt;record&gt;&lt;rec-number&gt;7&lt;/rec-number&gt;&lt;foreign-keys&gt;&lt;key app="EN" db-id="x5wze9afawtppyerxd3p5pp9tafrxaftprsz" timestamp="1568023480"&gt;7&lt;/key&gt;&lt;/foreign-keys&gt;&lt;ref-type name="Journal Article"&gt;17&lt;/ref-type&gt;&lt;contributors&gt;&lt;authors&gt;&lt;author&gt;Adegbehingbe, B. O.&lt;/author&gt;&lt;author&gt;Fajemilehin, B. R.&lt;/author&gt;&lt;author&gt;Ojofeitimi, E. O.&lt;/author&gt;&lt;author&gt;Bisiriyu, L. A.&lt;/author&gt;&lt;/authors&gt;&lt;/contributors&gt;&lt;auth-address&gt;Ophthalmology Unit, Department Of Surgery, College of Health Sciences, Obafemi Awolowo University, Ile-Ife, Nigeria. berniceola2003@yahoo.co.uk&lt;/auth-address&gt;&lt;titles&gt;&lt;title&gt;Blindness and visual impairment among the elderly in Ife-Ijesha zone of Osun State, Nigeria&lt;/title&gt;&lt;secondary-title&gt;Indian J Ophthalmol&lt;/secondary-title&gt;&lt;/titles&gt;&lt;periodical&gt;&lt;full-title&gt;Indian J Ophthalmol&lt;/full-title&gt;&lt;/periodical&gt;&lt;pages&gt;59-62&lt;/pages&gt;&lt;volume&gt;54&lt;/volume&gt;&lt;number&gt;1&lt;/number&gt;&lt;edition&gt;2006/03/15&lt;/edition&gt;&lt;keywords&gt;&lt;keyword&gt;Age Factors&lt;/keyword&gt;&lt;keyword&gt;Aged&lt;/keyword&gt;&lt;keyword&gt;Aged, 80 and over&lt;/keyword&gt;&lt;keyword&gt;Blindness/*epidemiology&lt;/keyword&gt;&lt;keyword&gt;Cross-Sectional Studies&lt;/keyword&gt;&lt;keyword&gt;Female&lt;/keyword&gt;&lt;keyword&gt;Humans&lt;/keyword&gt;&lt;keyword&gt;Incidence&lt;/keyword&gt;&lt;keyword&gt;Male&lt;/keyword&gt;&lt;keyword&gt;Middle Aged&lt;/keyword&gt;&lt;keyword&gt;Nigeria/epidemiology&lt;/keyword&gt;&lt;keyword&gt;Prevalence&lt;/keyword&gt;&lt;keyword&gt;Retrospective Studies&lt;/keyword&gt;&lt;keyword&gt;Vision, Low/*epidemiology&lt;/keyword&gt;&lt;/keywords&gt;&lt;dates&gt;&lt;year&gt;2006&lt;/year&gt;&lt;pub-dates&gt;&lt;date&gt;Mar&lt;/date&gt;&lt;/pub-dates&gt;&lt;/dates&gt;&lt;isbn&gt;0301-4738 (Print)&amp;#xD;0301-4738&lt;/isbn&gt;&lt;accession-num&gt;16531676&lt;/accession-num&gt;&lt;urls&gt;&lt;related-urls&gt;&lt;url&gt;http://www.ijo.in/article.asp?issn=0301-4738;year=2006;volume=54;issue=1;spage=59;epage=62;aulast=Adegbehingbe&lt;/url&gt;&lt;/related-urls&gt;&lt;/urls&gt;&lt;electronic-resource-num&gt;10.4103/0301-4738.21620&lt;/electronic-resource-num&gt;&lt;remote-database-provider&gt;NLM&lt;/remote-database-provider&gt;&lt;language&gt;eng&lt;/language&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73" w:tooltip="Adegbehingbe, 2006 #7" w:history="1">
              <w:r w:rsidRPr="00EE7B46">
                <w:rPr>
                  <w:rFonts w:cstheme="minorHAnsi"/>
                  <w:noProof/>
                  <w:sz w:val="20"/>
                  <w:szCs w:val="20"/>
                </w:rPr>
                <w:t>73</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tc>
        <w:tc>
          <w:tcPr>
            <w:tcW w:w="507" w:type="pct"/>
          </w:tcPr>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Pr>
          <w:p w:rsidR="00EE7B46" w:rsidRPr="00EE7B46" w:rsidRDefault="00EE7B46" w:rsidP="00EE7B46">
            <w:pPr>
              <w:rPr>
                <w:rFonts w:cstheme="minorHAnsi"/>
                <w:sz w:val="20"/>
                <w:szCs w:val="20"/>
              </w:rPr>
            </w:pPr>
            <w:r w:rsidRPr="00EE7B46">
              <w:rPr>
                <w:rFonts w:cstheme="minorHAnsi"/>
                <w:sz w:val="20"/>
                <w:szCs w:val="20"/>
              </w:rPr>
              <w:t>681</w:t>
            </w:r>
          </w:p>
        </w:tc>
        <w:tc>
          <w:tcPr>
            <w:tcW w:w="202" w:type="pct"/>
          </w:tcPr>
          <w:p w:rsidR="00EE7B46" w:rsidRPr="00EE7B46" w:rsidRDefault="00EE7B46" w:rsidP="00EE7B46">
            <w:pPr>
              <w:rPr>
                <w:rFonts w:cstheme="minorHAnsi"/>
                <w:sz w:val="20"/>
                <w:szCs w:val="20"/>
              </w:rPr>
            </w:pPr>
            <w:r w:rsidRPr="00EE7B46">
              <w:rPr>
                <w:rFonts w:cstheme="minorHAnsi"/>
                <w:sz w:val="20"/>
                <w:szCs w:val="20"/>
              </w:rPr>
              <w:t>&gt;60</w:t>
            </w:r>
          </w:p>
        </w:tc>
        <w:tc>
          <w:tcPr>
            <w:tcW w:w="316" w:type="pct"/>
          </w:tcPr>
          <w:p w:rsidR="00EE7B46" w:rsidRPr="00EE7B46" w:rsidRDefault="00EE7B46" w:rsidP="00EE7B46">
            <w:pPr>
              <w:rPr>
                <w:rFonts w:cstheme="minorHAnsi"/>
                <w:sz w:val="20"/>
                <w:szCs w:val="20"/>
              </w:rPr>
            </w:pPr>
            <w:r w:rsidRPr="00EE7B46">
              <w:rPr>
                <w:rFonts w:cstheme="minorHAnsi"/>
                <w:sz w:val="20"/>
                <w:szCs w:val="20"/>
              </w:rPr>
              <w:t>2:1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Only 28.8% had normal vision. Cataracts (42.3%), glaucoma (32.4%) and uncorrected </w:t>
            </w:r>
            <w:proofErr w:type="spellStart"/>
            <w:r w:rsidRPr="00EE7B46">
              <w:rPr>
                <w:rFonts w:cstheme="minorHAnsi"/>
                <w:sz w:val="20"/>
                <w:szCs w:val="20"/>
              </w:rPr>
              <w:t>aphakia</w:t>
            </w:r>
            <w:proofErr w:type="spellEnd"/>
            <w:r w:rsidRPr="00EE7B46">
              <w:rPr>
                <w:rFonts w:cstheme="minorHAnsi"/>
                <w:sz w:val="20"/>
                <w:szCs w:val="20"/>
              </w:rPr>
              <w:t xml:space="preserve"> (9.9%) were the leading causes of blindness in 69 eyes while 80% of visual impairment was due to cataract alone. </w:t>
            </w:r>
          </w:p>
          <w:p w:rsidR="00EE7B46" w:rsidRPr="00EE7B46" w:rsidRDefault="00EE7B46" w:rsidP="00EE7B46">
            <w:pPr>
              <w:rPr>
                <w:rFonts w:cstheme="minorHAnsi"/>
                <w:sz w:val="20"/>
                <w:szCs w:val="20"/>
              </w:rPr>
            </w:pPr>
          </w:p>
        </w:tc>
        <w:tc>
          <w:tcPr>
            <w:tcW w:w="1384" w:type="pct"/>
          </w:tcPr>
          <w:p w:rsidR="00EE7B46" w:rsidRPr="00EE7B46" w:rsidRDefault="00EE7B46" w:rsidP="00EE7B46">
            <w:pPr>
              <w:rPr>
                <w:sz w:val="20"/>
                <w:szCs w:val="20"/>
              </w:rPr>
            </w:pPr>
            <w:r w:rsidRPr="00EE7B46">
              <w:rPr>
                <w:sz w:val="20"/>
                <w:szCs w:val="20"/>
              </w:rPr>
              <w:t>The prevalence of blindness and visual impairment in the elderly is high.</w:t>
            </w:r>
            <w:r w:rsidRPr="00EE7B46">
              <w:t xml:space="preserve"> </w:t>
            </w:r>
            <w:r w:rsidRPr="00EE7B46">
              <w:rPr>
                <w:sz w:val="20"/>
                <w:szCs w:val="20"/>
              </w:rPr>
              <w:t>The two main causes of blindness and visual impairment in this study were either treatable or preventable causes and so intensification of effort on control programmes in this area is desirable.</w:t>
            </w:r>
          </w:p>
          <w:p w:rsidR="00EE7B46" w:rsidRPr="00EE7B46" w:rsidRDefault="00EE7B46" w:rsidP="00EE7B46">
            <w:pPr>
              <w:rPr>
                <w:sz w:val="20"/>
                <w:szCs w:val="20"/>
              </w:rPr>
            </w:pPr>
          </w:p>
        </w:tc>
      </w:tr>
      <w:tr w:rsidR="00EE7B46" w:rsidRPr="00EE7B46" w:rsidTr="0023148D">
        <w:tc>
          <w:tcPr>
            <w:tcW w:w="582" w:type="pct"/>
          </w:tcPr>
          <w:p w:rsidR="00EE7B46" w:rsidRPr="00EE7B46" w:rsidRDefault="00EE7B46" w:rsidP="00EE7B46">
            <w:pPr>
              <w:rPr>
                <w:rFonts w:cstheme="minorHAnsi"/>
                <w:sz w:val="20"/>
                <w:szCs w:val="20"/>
              </w:rPr>
            </w:pPr>
            <w:proofErr w:type="spellStart"/>
            <w:r w:rsidRPr="00EE7B46">
              <w:rPr>
                <w:rFonts w:cstheme="minorHAnsi"/>
                <w:sz w:val="20"/>
                <w:szCs w:val="20"/>
              </w:rPr>
              <w:t>Bekibele</w:t>
            </w:r>
            <w:proofErr w:type="spellEnd"/>
            <w:r w:rsidRPr="00EE7B46">
              <w:rPr>
                <w:rFonts w:cstheme="minorHAnsi"/>
                <w:sz w:val="20"/>
                <w:szCs w:val="20"/>
              </w:rPr>
              <w:t xml:space="preserve"> et al. 2008</w:t>
            </w:r>
          </w:p>
          <w:p w:rsidR="00EE7B46" w:rsidRPr="00EE7B46" w:rsidRDefault="00EE7B46" w:rsidP="00EE7B46">
            <w:pPr>
              <w:rPr>
                <w:rFonts w:cstheme="minorHAnsi"/>
                <w:sz w:val="20"/>
                <w:szCs w:val="20"/>
              </w:rPr>
            </w:pPr>
            <w:r w:rsidRPr="00EE7B46">
              <w:rPr>
                <w:rFonts w:cstheme="minorHAnsi"/>
                <w:sz w:val="20"/>
                <w:szCs w:val="20"/>
              </w:rPr>
              <w:t xml:space="preserve">Nigeria </w:t>
            </w:r>
            <w:r w:rsidRPr="00EE7B46">
              <w:rPr>
                <w:rFonts w:cstheme="minorHAnsi"/>
                <w:sz w:val="20"/>
                <w:szCs w:val="20"/>
              </w:rPr>
              <w:fldChar w:fldCharType="begin"/>
            </w:r>
            <w:r w:rsidRPr="00EE7B46">
              <w:rPr>
                <w:rFonts w:cstheme="minorHAnsi"/>
                <w:sz w:val="20"/>
                <w:szCs w:val="20"/>
              </w:rPr>
              <w:instrText xml:space="preserve"> ADDIN EN.CITE &lt;EndNote&gt;&lt;Cite&gt;&lt;Author&gt;Bekibele&lt;/Author&gt;&lt;Year&gt;2008&lt;/Year&gt;&lt;RecNum&gt;75&lt;/RecNum&gt;&lt;DisplayText&gt;(74)&lt;/DisplayText&gt;&lt;record&gt;&lt;rec-number&gt;75&lt;/rec-number&gt;&lt;foreign-keys&gt;&lt;key app="EN" db-id="x5wze9afawtppyerxd3p5pp9tafrxaftprsz" timestamp="1568028272"&gt;75&lt;/key&gt;&lt;/foreign-keys&gt;&lt;ref-type name="Journal Article"&gt;17&lt;/ref-type&gt;&lt;contributors&gt;&lt;authors&gt;&lt;author&gt;Bekibele, Charles O&lt;/author&gt;&lt;author&gt;Gureje, Oye&lt;/author&gt;&lt;/authors&gt;&lt;/contributors&gt;&lt;titles&gt;&lt;title&gt;Self-reported visual impairment and impact on vision-related activities in an elderly Nigerian population: report from the Ibadan Study of Ageing&lt;/title&gt;&lt;secondary-title&gt;Ophthalmic epidemiology&lt;/secondary-title&gt;&lt;/titles&gt;&lt;periodical&gt;&lt;full-title&gt;Ophthalmic epidemiology&lt;/full-title&gt;&lt;/periodical&gt;&lt;pages&gt;250-256&lt;/pages&gt;&lt;volume&gt;15&lt;/volume&gt;&lt;number&gt;4&lt;/number&gt;&lt;dates&gt;&lt;year&gt;2008&lt;/year&gt;&lt;/dates&gt;&lt;isbn&gt;0928-6586&lt;/isbn&gt;&lt;urls&gt;&lt;related-urls&gt;&lt;url&gt;https://www.ncbi.nlm.nih.gov/pmc/articles/PMC2820717/pdf/ukmss-28660.pdf&lt;/url&gt;&lt;/related-urls&gt;&lt;/urls&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74" w:tooltip="Bekibele, 2008 #75" w:history="1">
              <w:r w:rsidRPr="00EE7B46">
                <w:rPr>
                  <w:rFonts w:cstheme="minorHAnsi"/>
                  <w:noProof/>
                  <w:sz w:val="20"/>
                  <w:szCs w:val="20"/>
                </w:rPr>
                <w:t>74</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p w:rsidR="00EE7B46" w:rsidRPr="00EE7B46" w:rsidRDefault="00EE7B46" w:rsidP="00EE7B46">
            <w:pPr>
              <w:rPr>
                <w:rFonts w:cstheme="minorHAnsi"/>
                <w:sz w:val="20"/>
                <w:szCs w:val="20"/>
              </w:rPr>
            </w:pPr>
          </w:p>
        </w:tc>
        <w:tc>
          <w:tcPr>
            <w:tcW w:w="507" w:type="pct"/>
          </w:tcPr>
          <w:p w:rsidR="00EE7B46" w:rsidRPr="00EE7B46" w:rsidRDefault="00EE7B46" w:rsidP="00EE7B46">
            <w:pPr>
              <w:rPr>
                <w:rFonts w:cstheme="minorHAnsi"/>
                <w:sz w:val="20"/>
                <w:szCs w:val="20"/>
              </w:rPr>
            </w:pPr>
            <w:r w:rsidRPr="00EE7B46">
              <w:rPr>
                <w:rFonts w:cstheme="minorHAnsi"/>
                <w:sz w:val="20"/>
                <w:szCs w:val="20"/>
              </w:rPr>
              <w:t>Cross-sectional</w:t>
            </w:r>
          </w:p>
        </w:tc>
        <w:tc>
          <w:tcPr>
            <w:tcW w:w="253" w:type="pct"/>
          </w:tcPr>
          <w:p w:rsidR="00EE7B46" w:rsidRPr="00EE7B46" w:rsidRDefault="00EE7B46" w:rsidP="00EE7B46">
            <w:pPr>
              <w:rPr>
                <w:rFonts w:cstheme="minorHAnsi"/>
                <w:sz w:val="20"/>
                <w:szCs w:val="20"/>
              </w:rPr>
            </w:pPr>
            <w:r w:rsidRPr="00EE7B46">
              <w:rPr>
                <w:rFonts w:cstheme="minorHAnsi"/>
                <w:sz w:val="20"/>
                <w:szCs w:val="20"/>
              </w:rPr>
              <w:t>2054</w:t>
            </w:r>
          </w:p>
        </w:tc>
        <w:tc>
          <w:tcPr>
            <w:tcW w:w="202" w:type="pct"/>
          </w:tcPr>
          <w:p w:rsidR="00EE7B46" w:rsidRPr="00EE7B46" w:rsidRDefault="00EE7B46" w:rsidP="00EE7B46">
            <w:pPr>
              <w:rPr>
                <w:rFonts w:cstheme="minorHAnsi"/>
                <w:sz w:val="20"/>
                <w:szCs w:val="20"/>
              </w:rPr>
            </w:pPr>
            <w:r w:rsidRPr="00EE7B46">
              <w:rPr>
                <w:rFonts w:cstheme="minorHAnsi"/>
                <w:sz w:val="20"/>
                <w:szCs w:val="20"/>
              </w:rPr>
              <w:t>&gt;65</w:t>
            </w:r>
          </w:p>
        </w:tc>
        <w:tc>
          <w:tcPr>
            <w:tcW w:w="316" w:type="pct"/>
          </w:tcPr>
          <w:p w:rsidR="00EE7B46" w:rsidRPr="00EE7B46" w:rsidRDefault="00EE7B46" w:rsidP="00EE7B46">
            <w:pPr>
              <w:rPr>
                <w:rFonts w:cstheme="minorHAnsi"/>
                <w:sz w:val="20"/>
                <w:szCs w:val="20"/>
              </w:rPr>
            </w:pPr>
            <w:r w:rsidRPr="00EE7B46">
              <w:rPr>
                <w:rFonts w:cstheme="minorHAnsi"/>
                <w:sz w:val="20"/>
                <w:szCs w:val="20"/>
              </w:rPr>
              <w:t>1.15:1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The prevalence of self-reported visual impairment was 22.3% for distant vision, 18.4% for near vision impairment and 15.2% for both. Impairment of distant vision increased progressively with age. </w:t>
            </w:r>
            <w:proofErr w:type="gramStart"/>
            <w:r w:rsidRPr="00EE7B46">
              <w:rPr>
                <w:rFonts w:cstheme="minorHAnsi"/>
                <w:sz w:val="20"/>
                <w:szCs w:val="20"/>
              </w:rPr>
              <w:t>Visual  impairment</w:t>
            </w:r>
            <w:proofErr w:type="gramEnd"/>
            <w:r w:rsidRPr="00EE7B46">
              <w:rPr>
                <w:rFonts w:cstheme="minorHAnsi"/>
                <w:sz w:val="20"/>
                <w:szCs w:val="20"/>
              </w:rPr>
              <w:t xml:space="preserve"> was a risk factor for functional disability in several IADLs and ADLs than those without. </w:t>
            </w:r>
          </w:p>
        </w:tc>
        <w:tc>
          <w:tcPr>
            <w:tcW w:w="1384" w:type="pct"/>
          </w:tcPr>
          <w:p w:rsidR="00EE7B46" w:rsidRPr="00EE7B46" w:rsidRDefault="00EE7B46" w:rsidP="00EE7B46">
            <w:pPr>
              <w:rPr>
                <w:sz w:val="20"/>
                <w:szCs w:val="20"/>
              </w:rPr>
            </w:pPr>
            <w:r w:rsidRPr="00EE7B46">
              <w:rPr>
                <w:sz w:val="20"/>
                <w:szCs w:val="20"/>
              </w:rPr>
              <w:t xml:space="preserve">The prevalence of self-reported distant visual impairment was high. Progressive loss of vision with the ageing process was associated with care dependency, and needs to </w:t>
            </w:r>
            <w:proofErr w:type="gramStart"/>
            <w:r w:rsidRPr="00EE7B46">
              <w:rPr>
                <w:sz w:val="20"/>
                <w:szCs w:val="20"/>
              </w:rPr>
              <w:t>be addressed</w:t>
            </w:r>
            <w:proofErr w:type="gramEnd"/>
            <w:r w:rsidRPr="00EE7B46">
              <w:rPr>
                <w:sz w:val="20"/>
                <w:szCs w:val="20"/>
              </w:rPr>
              <w:t xml:space="preserve"> through health systems planning.   </w:t>
            </w:r>
          </w:p>
          <w:p w:rsidR="00EE7B46" w:rsidRPr="00EE7B46" w:rsidRDefault="00EE7B46" w:rsidP="00EE7B46">
            <w:pPr>
              <w:rPr>
                <w:sz w:val="20"/>
                <w:szCs w:val="20"/>
              </w:rPr>
            </w:pPr>
          </w:p>
        </w:tc>
      </w:tr>
      <w:tr w:rsidR="00EE7B46" w:rsidRPr="00EE7B46" w:rsidTr="0023148D">
        <w:tc>
          <w:tcPr>
            <w:tcW w:w="582" w:type="pct"/>
          </w:tcPr>
          <w:p w:rsidR="00EE7B46" w:rsidRPr="00EE7B46" w:rsidRDefault="00EE7B46" w:rsidP="00EE7B46">
            <w:pPr>
              <w:rPr>
                <w:rFonts w:cstheme="minorHAnsi"/>
                <w:sz w:val="20"/>
                <w:szCs w:val="20"/>
              </w:rPr>
            </w:pPr>
            <w:r w:rsidRPr="00EE7B46">
              <w:rPr>
                <w:rFonts w:cstheme="minorHAnsi"/>
                <w:sz w:val="20"/>
                <w:szCs w:val="20"/>
              </w:rPr>
              <w:t>Govender et al 2014</w:t>
            </w:r>
          </w:p>
          <w:p w:rsidR="00EE7B46" w:rsidRPr="00EE7B46" w:rsidRDefault="00EE7B46" w:rsidP="00EE7B46">
            <w:pPr>
              <w:rPr>
                <w:rFonts w:cstheme="minorHAnsi"/>
                <w:sz w:val="20"/>
                <w:szCs w:val="20"/>
              </w:rPr>
            </w:pPr>
            <w:r w:rsidRPr="00EE7B46">
              <w:rPr>
                <w:rFonts w:cstheme="minorHAnsi"/>
                <w:sz w:val="20"/>
                <w:szCs w:val="20"/>
              </w:rPr>
              <w:t>South Africa</w:t>
            </w:r>
            <w:r w:rsidRPr="00EE7B46">
              <w:rPr>
                <w:rFonts w:cstheme="minorHAnsi"/>
                <w:sz w:val="20"/>
                <w:szCs w:val="20"/>
              </w:rPr>
              <w:fldChar w:fldCharType="begin">
                <w:fldData xml:space="preserve">PEVuZE5vdGU+PENpdGU+PEF1dGhvcj5Hb3ZlbmRlcjwvQXV0aG9yPjxZZWFyPjIwMTQ8L1llYXI+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=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PEVuZE5vdGU+PENpdGU+PEF1dGhvcj5Hb3ZlbmRlcjwvQXV0aG9yPjxZZWFyPjIwMTQ8L1llYXI+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=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75" w:tooltip="Govender, 2014 #1542" w:history="1">
              <w:r w:rsidRPr="00EE7B46">
                <w:rPr>
                  <w:rFonts w:cstheme="minorHAnsi"/>
                  <w:noProof/>
                  <w:sz w:val="20"/>
                  <w:szCs w:val="20"/>
                </w:rPr>
                <w:t>75</w:t>
              </w:r>
            </w:hyperlink>
            <w:r w:rsidRPr="00EE7B46">
              <w:rPr>
                <w:rFonts w:cstheme="minorHAnsi"/>
                <w:noProof/>
                <w:sz w:val="20"/>
                <w:szCs w:val="20"/>
              </w:rPr>
              <w:t>)</w:t>
            </w:r>
            <w:r w:rsidRPr="00EE7B46">
              <w:rPr>
                <w:rFonts w:cstheme="minorHAnsi"/>
                <w:sz w:val="20"/>
                <w:szCs w:val="20"/>
              </w:rPr>
              <w:fldChar w:fldCharType="end"/>
            </w:r>
          </w:p>
          <w:p w:rsidR="00EE7B46" w:rsidRPr="00EE7B46" w:rsidRDefault="00EE7B46" w:rsidP="00EE7B46">
            <w:pPr>
              <w:rPr>
                <w:rFonts w:cstheme="minorHAnsi"/>
                <w:sz w:val="20"/>
                <w:szCs w:val="20"/>
              </w:rPr>
            </w:pPr>
          </w:p>
        </w:tc>
        <w:tc>
          <w:tcPr>
            <w:tcW w:w="507" w:type="pct"/>
          </w:tcPr>
          <w:p w:rsidR="00EE7B46" w:rsidRPr="00EE7B46" w:rsidRDefault="00EE7B46" w:rsidP="00EE7B46">
            <w:pPr>
              <w:rPr>
                <w:rFonts w:cstheme="minorHAnsi"/>
                <w:sz w:val="20"/>
                <w:szCs w:val="20"/>
              </w:rPr>
            </w:pPr>
            <w:r w:rsidRPr="00EE7B46">
              <w:rPr>
                <w:rFonts w:cstheme="minorHAnsi"/>
                <w:sz w:val="20"/>
                <w:szCs w:val="20"/>
              </w:rPr>
              <w:t>Cross-sectional</w:t>
            </w:r>
          </w:p>
        </w:tc>
        <w:tc>
          <w:tcPr>
            <w:tcW w:w="253" w:type="pct"/>
          </w:tcPr>
          <w:p w:rsidR="00EE7B46" w:rsidRPr="00EE7B46" w:rsidRDefault="00EE7B46" w:rsidP="00EE7B46">
            <w:pPr>
              <w:rPr>
                <w:rFonts w:cstheme="minorHAnsi"/>
                <w:sz w:val="20"/>
                <w:szCs w:val="20"/>
              </w:rPr>
            </w:pPr>
            <w:r w:rsidRPr="00EE7B46">
              <w:rPr>
                <w:rFonts w:cstheme="minorHAnsi"/>
                <w:sz w:val="20"/>
                <w:szCs w:val="20"/>
              </w:rPr>
              <w:t>703</w:t>
            </w:r>
          </w:p>
        </w:tc>
        <w:tc>
          <w:tcPr>
            <w:tcW w:w="202" w:type="pct"/>
          </w:tcPr>
          <w:p w:rsidR="00EE7B46" w:rsidRPr="00EE7B46" w:rsidRDefault="00EE7B46" w:rsidP="00EE7B46">
            <w:pPr>
              <w:rPr>
                <w:rFonts w:cstheme="minorHAnsi"/>
                <w:sz w:val="20"/>
                <w:szCs w:val="20"/>
              </w:rPr>
            </w:pPr>
            <w:r w:rsidRPr="00EE7B46">
              <w:rPr>
                <w:rFonts w:cstheme="minorHAnsi"/>
                <w:sz w:val="20"/>
                <w:szCs w:val="20"/>
              </w:rPr>
              <w:t>&gt;60</w:t>
            </w:r>
          </w:p>
        </w:tc>
        <w:tc>
          <w:tcPr>
            <w:tcW w:w="316" w:type="pct"/>
          </w:tcPr>
          <w:p w:rsidR="00EE7B46" w:rsidRPr="00EE7B46" w:rsidRDefault="00EE7B46" w:rsidP="00EE7B46">
            <w:pPr>
              <w:rPr>
                <w:rFonts w:cstheme="minorHAnsi"/>
                <w:sz w:val="20"/>
                <w:szCs w:val="20"/>
              </w:rPr>
            </w:pPr>
            <w:r w:rsidRPr="00EE7B46">
              <w:rPr>
                <w:rFonts w:cstheme="minorHAnsi"/>
                <w:sz w:val="20"/>
                <w:szCs w:val="20"/>
              </w:rPr>
              <w:t>1.4:1</w:t>
            </w:r>
          </w:p>
        </w:tc>
        <w:tc>
          <w:tcPr>
            <w:tcW w:w="1756" w:type="pct"/>
          </w:tcPr>
          <w:p w:rsidR="00EE7B46" w:rsidRPr="00EE7B46" w:rsidRDefault="00EE7B46" w:rsidP="00EE7B46">
            <w:pPr>
              <w:rPr>
                <w:rFonts w:cstheme="minorHAnsi"/>
                <w:sz w:val="20"/>
                <w:szCs w:val="20"/>
              </w:rPr>
            </w:pPr>
            <w:r w:rsidRPr="00EE7B46">
              <w:rPr>
                <w:rFonts w:cstheme="minorHAnsi"/>
                <w:sz w:val="20"/>
                <w:szCs w:val="20"/>
              </w:rPr>
              <w:t>The majority (82.8%) were on chronic medication.</w:t>
            </w:r>
          </w:p>
          <w:p w:rsidR="00EE7B46" w:rsidRPr="00EE7B46" w:rsidRDefault="00EE7B46" w:rsidP="00EE7B46">
            <w:pPr>
              <w:rPr>
                <w:rFonts w:cstheme="minorHAnsi"/>
                <w:sz w:val="20"/>
                <w:szCs w:val="20"/>
              </w:rPr>
            </w:pPr>
            <w:r w:rsidRPr="00EE7B46">
              <w:rPr>
                <w:rFonts w:cstheme="minorHAnsi"/>
                <w:sz w:val="20"/>
                <w:szCs w:val="20"/>
              </w:rPr>
              <w:t xml:space="preserve">44% of participants had hearing impairment. 61% had problems chewing. 58% had trouble with vision. Among those with </w:t>
            </w:r>
            <w:proofErr w:type="gramStart"/>
            <w:r w:rsidRPr="00EE7B46">
              <w:rPr>
                <w:rFonts w:cstheme="minorHAnsi"/>
                <w:sz w:val="20"/>
                <w:szCs w:val="20"/>
              </w:rPr>
              <w:t>spectacles</w:t>
            </w:r>
            <w:proofErr w:type="gramEnd"/>
            <w:r w:rsidRPr="00EE7B46">
              <w:rPr>
                <w:rFonts w:cstheme="minorHAnsi"/>
                <w:sz w:val="20"/>
                <w:szCs w:val="20"/>
              </w:rPr>
              <w:t xml:space="preserve"> there was a median of 11 years since their last eye test. 17% had 2 or more falls in the last month. The prevalence of falls was higher in females. Only 4.7% reported no difficulty with ADL.  </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majority of participants suffered from </w:t>
            </w:r>
            <w:proofErr w:type="gramStart"/>
            <w:r w:rsidRPr="00EE7B46">
              <w:rPr>
                <w:rFonts w:ascii="Calibri" w:hAnsi="Calibri" w:cs="Calibri"/>
                <w:sz w:val="20"/>
                <w:szCs w:val="20"/>
              </w:rPr>
              <w:t>ill-health</w:t>
            </w:r>
            <w:proofErr w:type="gramEnd"/>
            <w:r w:rsidRPr="00EE7B46">
              <w:rPr>
                <w:rFonts w:ascii="Calibri" w:hAnsi="Calibri" w:cs="Calibri"/>
                <w:sz w:val="20"/>
                <w:szCs w:val="20"/>
              </w:rPr>
              <w:t>, but did receive required health services. There was a high prevalence of sensory impairments and falls. There was an unmet need for assistive walking devices, spectacles and treatment for pain.</w:t>
            </w:r>
          </w:p>
        </w:tc>
      </w:tr>
      <w:tr w:rsidR="00EE7B46" w:rsidRPr="00EE7B46" w:rsidTr="0023148D">
        <w:tc>
          <w:tcPr>
            <w:tcW w:w="582" w:type="pct"/>
          </w:tcPr>
          <w:p w:rsidR="00EE7B46" w:rsidRPr="00EE7B46" w:rsidRDefault="00EE7B46" w:rsidP="00EE7B46">
            <w:pPr>
              <w:rPr>
                <w:rFonts w:cstheme="minorHAnsi"/>
                <w:sz w:val="20"/>
                <w:szCs w:val="20"/>
              </w:rPr>
            </w:pPr>
            <w:proofErr w:type="spellStart"/>
            <w:r w:rsidRPr="00EE7B46">
              <w:rPr>
                <w:rFonts w:cstheme="minorHAnsi"/>
                <w:sz w:val="20"/>
                <w:szCs w:val="20"/>
              </w:rPr>
              <w:lastRenderedPageBreak/>
              <w:t>Lasisi</w:t>
            </w:r>
            <w:proofErr w:type="spellEnd"/>
            <w:r w:rsidRPr="00EE7B46">
              <w:rPr>
                <w:rFonts w:cstheme="minorHAnsi"/>
                <w:sz w:val="20"/>
                <w:szCs w:val="20"/>
              </w:rPr>
              <w:t xml:space="preserve"> et al. 2010</w:t>
            </w:r>
          </w:p>
          <w:p w:rsidR="00EE7B46" w:rsidRPr="00EE7B46" w:rsidRDefault="00EE7B46" w:rsidP="00EE7B46">
            <w:pPr>
              <w:rPr>
                <w:rFonts w:cstheme="minorHAnsi"/>
                <w:sz w:val="20"/>
                <w:szCs w:val="20"/>
              </w:rPr>
            </w:pPr>
            <w:r w:rsidRPr="00EE7B46">
              <w:rPr>
                <w:rFonts w:cstheme="minorHAnsi"/>
                <w:sz w:val="20"/>
                <w:szCs w:val="20"/>
              </w:rPr>
              <w:t>Nigeria</w:t>
            </w:r>
            <w:r w:rsidRPr="00EE7B46">
              <w:rPr>
                <w:rFonts w:cstheme="minorHAnsi"/>
                <w:sz w:val="20"/>
                <w:szCs w:val="20"/>
              </w:rPr>
              <w:fldChar w:fldCharType="begin">
                <w:fldData xml:space="preserve">PEVuZE5vdGU+PENpdGU+PEF1dGhvcj5MYXNpc2k8L0F1dGhvcj48WWVhcj4yMDEwPC9ZZWFyPjxS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PEVuZE5vdGU+PENpdGU+PEF1dGhvcj5MYXNpc2k8L0F1dGhvcj48WWVhcj4yMDEwPC9ZZWFyPjxS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76" w:tooltip="Lasisi, 2010 #83" w:history="1">
              <w:r w:rsidRPr="00EE7B46">
                <w:rPr>
                  <w:rFonts w:cstheme="minorHAnsi"/>
                  <w:noProof/>
                  <w:sz w:val="20"/>
                  <w:szCs w:val="20"/>
                </w:rPr>
                <w:t>76</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tc>
        <w:tc>
          <w:tcPr>
            <w:tcW w:w="507" w:type="pct"/>
          </w:tcPr>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Pr>
          <w:p w:rsidR="00EE7B46" w:rsidRPr="00EE7B46" w:rsidRDefault="00EE7B46" w:rsidP="00EE7B46">
            <w:pPr>
              <w:rPr>
                <w:rFonts w:cstheme="minorHAnsi"/>
                <w:sz w:val="20"/>
                <w:szCs w:val="20"/>
              </w:rPr>
            </w:pPr>
            <w:r w:rsidRPr="00EE7B46">
              <w:rPr>
                <w:rFonts w:cstheme="minorHAnsi"/>
                <w:sz w:val="20"/>
                <w:szCs w:val="20"/>
              </w:rPr>
              <w:t>1302</w:t>
            </w:r>
          </w:p>
        </w:tc>
        <w:tc>
          <w:tcPr>
            <w:tcW w:w="202" w:type="pct"/>
          </w:tcPr>
          <w:p w:rsidR="00EE7B46" w:rsidRPr="00EE7B46" w:rsidRDefault="00EE7B46" w:rsidP="00EE7B46">
            <w:pPr>
              <w:rPr>
                <w:rFonts w:cstheme="minorHAnsi"/>
                <w:sz w:val="20"/>
                <w:szCs w:val="20"/>
              </w:rPr>
            </w:pPr>
            <w:r w:rsidRPr="00EE7B46">
              <w:rPr>
                <w:rFonts w:cstheme="minorHAnsi"/>
                <w:sz w:val="20"/>
                <w:szCs w:val="20"/>
              </w:rPr>
              <w:t>&gt;65</w:t>
            </w:r>
          </w:p>
        </w:tc>
        <w:tc>
          <w:tcPr>
            <w:tcW w:w="316" w:type="pct"/>
          </w:tcPr>
          <w:p w:rsidR="00EE7B46" w:rsidRPr="00EE7B46" w:rsidRDefault="00EE7B46" w:rsidP="00EE7B46">
            <w:pPr>
              <w:rPr>
                <w:rFonts w:cstheme="minorHAnsi"/>
                <w:sz w:val="20"/>
                <w:szCs w:val="20"/>
              </w:rPr>
            </w:pPr>
            <w:r w:rsidRPr="00EE7B46">
              <w:rPr>
                <w:rFonts w:cstheme="minorHAnsi"/>
                <w:sz w:val="20"/>
                <w:szCs w:val="20"/>
              </w:rPr>
              <w:t>1.4:1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The prevalence of hearing impairment (HI) was 6.1% in people &gt;65 yrs. Advanced age was associated with increased risk, but not gender, lifestyle or socio-economic factors. HI </w:t>
            </w:r>
            <w:proofErr w:type="gramStart"/>
            <w:r w:rsidRPr="00EE7B46">
              <w:rPr>
                <w:rFonts w:cstheme="minorHAnsi"/>
                <w:sz w:val="20"/>
                <w:szCs w:val="20"/>
              </w:rPr>
              <w:t>was significantly related</w:t>
            </w:r>
            <w:proofErr w:type="gramEnd"/>
            <w:r w:rsidRPr="00EE7B46">
              <w:rPr>
                <w:rFonts w:cstheme="minorHAnsi"/>
                <w:sz w:val="20"/>
                <w:szCs w:val="20"/>
              </w:rPr>
              <w:t xml:space="preserve"> to self-reported </w:t>
            </w:r>
            <w:proofErr w:type="spellStart"/>
            <w:r w:rsidRPr="00EE7B46">
              <w:rPr>
                <w:rFonts w:cstheme="minorHAnsi"/>
                <w:sz w:val="20"/>
                <w:szCs w:val="20"/>
              </w:rPr>
              <w:t>suppurative</w:t>
            </w:r>
            <w:proofErr w:type="spellEnd"/>
            <w:r w:rsidRPr="00EE7B46">
              <w:rPr>
                <w:rFonts w:cstheme="minorHAnsi"/>
                <w:sz w:val="20"/>
                <w:szCs w:val="20"/>
              </w:rPr>
              <w:t xml:space="preserve"> otitis media and head injury as well as assessed hypertension.</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prevalence of hearing impairment is comparable to other populations. The prevalence increased with age. </w:t>
            </w:r>
          </w:p>
          <w:p w:rsidR="00EE7B46" w:rsidRPr="00EE7B46" w:rsidRDefault="00EE7B46" w:rsidP="00EE7B46">
            <w:pPr>
              <w:rPr>
                <w:rFonts w:ascii="Calibri" w:hAnsi="Calibri" w:cs="Calibri"/>
                <w:sz w:val="20"/>
                <w:szCs w:val="20"/>
              </w:rPr>
            </w:pPr>
            <w:r w:rsidRPr="00EE7B46">
              <w:rPr>
                <w:rFonts w:ascii="Calibri" w:hAnsi="Calibri" w:cs="Calibri"/>
                <w:sz w:val="20"/>
                <w:szCs w:val="20"/>
              </w:rPr>
              <w:t>The control of preventable factors such as otitis media and provision of hearing aids should be an important item in any health care policy initiative for elderly persons in SSA.</w:t>
            </w:r>
          </w:p>
        </w:tc>
      </w:tr>
      <w:tr w:rsidR="00EE7B46" w:rsidRPr="00EE7B46" w:rsidTr="0023148D">
        <w:tc>
          <w:tcPr>
            <w:tcW w:w="5000" w:type="pct"/>
            <w:gridSpan w:val="7"/>
          </w:tcPr>
          <w:p w:rsidR="00EE7B46" w:rsidRPr="00EE7B46" w:rsidRDefault="00EE7B46" w:rsidP="00EE7B46">
            <w:pPr>
              <w:rPr>
                <w:rFonts w:ascii="Calibri" w:hAnsi="Calibri" w:cs="Calibri"/>
                <w:b/>
                <w:sz w:val="20"/>
                <w:szCs w:val="20"/>
              </w:rPr>
            </w:pPr>
            <w:r w:rsidRPr="00EE7B46">
              <w:rPr>
                <w:rFonts w:ascii="Calibri" w:hAnsi="Calibri" w:cs="Calibri"/>
                <w:b/>
                <w:sz w:val="20"/>
                <w:szCs w:val="20"/>
              </w:rPr>
              <w:t xml:space="preserve">Frailty </w:t>
            </w:r>
          </w:p>
        </w:tc>
      </w:tr>
      <w:tr w:rsidR="00EE7B46" w:rsidRPr="00EE7B46" w:rsidTr="0023148D">
        <w:tc>
          <w:tcPr>
            <w:tcW w:w="582" w:type="pct"/>
          </w:tcPr>
          <w:p w:rsidR="00EE7B46" w:rsidRPr="00EE7B46" w:rsidRDefault="00EE7B46" w:rsidP="00EE7B46">
            <w:pPr>
              <w:rPr>
                <w:rFonts w:cstheme="minorHAnsi"/>
                <w:sz w:val="20"/>
                <w:szCs w:val="20"/>
              </w:rPr>
            </w:pPr>
            <w:proofErr w:type="spellStart"/>
            <w:r w:rsidRPr="00EE7B46">
              <w:rPr>
                <w:rFonts w:cstheme="minorHAnsi"/>
                <w:sz w:val="20"/>
                <w:szCs w:val="20"/>
              </w:rPr>
              <w:t>Gray</w:t>
            </w:r>
            <w:proofErr w:type="spellEnd"/>
            <w:r w:rsidRPr="00EE7B46">
              <w:rPr>
                <w:rFonts w:cstheme="minorHAnsi"/>
                <w:sz w:val="20"/>
                <w:szCs w:val="20"/>
              </w:rPr>
              <w:t xml:space="preserve"> et al. 2017</w:t>
            </w:r>
          </w:p>
          <w:p w:rsidR="00EE7B46" w:rsidRPr="00EE7B46" w:rsidRDefault="00EE7B46" w:rsidP="00EE7B46">
            <w:pPr>
              <w:rPr>
                <w:rFonts w:cstheme="minorHAnsi"/>
                <w:sz w:val="20"/>
                <w:szCs w:val="20"/>
              </w:rPr>
            </w:pPr>
            <w:r w:rsidRPr="00EE7B46">
              <w:rPr>
                <w:rFonts w:cstheme="minorHAnsi"/>
                <w:sz w:val="20"/>
                <w:szCs w:val="20"/>
              </w:rPr>
              <w:t>Tanzania</w:t>
            </w:r>
            <w:r w:rsidRPr="00EE7B46">
              <w:rPr>
                <w:rFonts w:cstheme="minorHAnsi"/>
                <w:sz w:val="20"/>
                <w:szCs w:val="20"/>
              </w:rPr>
              <w:fldChar w:fldCharType="begin">
                <w:fldData xml:space="preserve">PEVuZE5vdGU+PENpdGU+PEF1dGhvcj5HcmF5PC9BdXRob3I+PFllYXI+MjAxNzwvWWVhcj48UmVj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PEVuZE5vdGU+PENpdGU+PEF1dGhvcj5HcmF5PC9BdXRob3I+PFllYXI+MjAxNzwvWWVhcj48UmVj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77" w:tooltip="Gray, 2017 #38" w:history="1">
              <w:r w:rsidRPr="00EE7B46">
                <w:rPr>
                  <w:rFonts w:cstheme="minorHAnsi"/>
                  <w:noProof/>
                  <w:sz w:val="20"/>
                  <w:szCs w:val="20"/>
                </w:rPr>
                <w:t>77</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tc>
        <w:tc>
          <w:tcPr>
            <w:tcW w:w="507" w:type="pct"/>
          </w:tcPr>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Pr>
          <w:p w:rsidR="00EE7B46" w:rsidRPr="00EE7B46" w:rsidRDefault="00EE7B46" w:rsidP="00EE7B46">
            <w:pPr>
              <w:rPr>
                <w:rFonts w:cstheme="minorHAnsi"/>
                <w:sz w:val="20"/>
                <w:szCs w:val="20"/>
              </w:rPr>
            </w:pPr>
            <w:r w:rsidRPr="00EE7B46">
              <w:rPr>
                <w:rFonts w:cstheme="minorHAnsi"/>
                <w:sz w:val="20"/>
                <w:szCs w:val="20"/>
              </w:rPr>
              <w:t>296</w:t>
            </w:r>
          </w:p>
        </w:tc>
        <w:tc>
          <w:tcPr>
            <w:tcW w:w="202" w:type="pct"/>
          </w:tcPr>
          <w:p w:rsidR="00EE7B46" w:rsidRPr="00EE7B46" w:rsidRDefault="00EE7B46" w:rsidP="00EE7B46">
            <w:pPr>
              <w:rPr>
                <w:rFonts w:cstheme="minorHAnsi"/>
                <w:sz w:val="20"/>
                <w:szCs w:val="20"/>
              </w:rPr>
            </w:pPr>
            <w:r w:rsidRPr="00EE7B46">
              <w:rPr>
                <w:rFonts w:cstheme="minorHAnsi"/>
                <w:sz w:val="20"/>
                <w:szCs w:val="20"/>
              </w:rPr>
              <w:t>&gt;70</w:t>
            </w:r>
          </w:p>
        </w:tc>
        <w:tc>
          <w:tcPr>
            <w:tcW w:w="316" w:type="pct"/>
          </w:tcPr>
          <w:p w:rsidR="00EE7B46" w:rsidRPr="00EE7B46" w:rsidRDefault="00EE7B46" w:rsidP="00EE7B46">
            <w:pPr>
              <w:rPr>
                <w:rFonts w:cstheme="minorHAnsi"/>
                <w:sz w:val="20"/>
                <w:szCs w:val="20"/>
              </w:rPr>
            </w:pPr>
            <w:r w:rsidRPr="00EE7B46">
              <w:rPr>
                <w:rFonts w:cstheme="minorHAnsi"/>
                <w:sz w:val="20"/>
                <w:szCs w:val="20"/>
              </w:rPr>
              <w:t>1.28:1</w:t>
            </w:r>
          </w:p>
        </w:tc>
        <w:tc>
          <w:tcPr>
            <w:tcW w:w="1756" w:type="pct"/>
          </w:tcPr>
          <w:p w:rsidR="00EE7B46" w:rsidRPr="00EE7B46" w:rsidRDefault="00EE7B46" w:rsidP="00EE7B46">
            <w:pPr>
              <w:rPr>
                <w:rFonts w:cstheme="minorHAnsi"/>
                <w:sz w:val="20"/>
                <w:szCs w:val="20"/>
              </w:rPr>
            </w:pPr>
            <w:r w:rsidRPr="00EE7B46">
              <w:rPr>
                <w:rFonts w:cstheme="minorHAnsi"/>
                <w:sz w:val="20"/>
                <w:szCs w:val="20"/>
              </w:rPr>
              <w:t>The Brief Frailty Instrument for Tanzania (B-</w:t>
            </w:r>
            <w:proofErr w:type="gramStart"/>
            <w:r w:rsidRPr="00EE7B46">
              <w:rPr>
                <w:rFonts w:cstheme="minorHAnsi"/>
                <w:sz w:val="20"/>
                <w:szCs w:val="20"/>
              </w:rPr>
              <w:t>FIT )</w:t>
            </w:r>
            <w:proofErr w:type="gramEnd"/>
            <w:r w:rsidRPr="00EE7B46">
              <w:rPr>
                <w:rFonts w:cstheme="minorHAnsi"/>
                <w:sz w:val="20"/>
                <w:szCs w:val="20"/>
              </w:rPr>
              <w:t xml:space="preserve"> was developed including items related to comorbidity, functional impairment, mobility, incontinence, quality of life, cognitive function, and nutrition. This tool was applied to participants screened using the </w:t>
            </w:r>
            <w:proofErr w:type="spellStart"/>
            <w:r w:rsidRPr="00EE7B46">
              <w:rPr>
                <w:rFonts w:cstheme="minorHAnsi"/>
                <w:sz w:val="20"/>
                <w:szCs w:val="20"/>
              </w:rPr>
              <w:t>Barthel</w:t>
            </w:r>
            <w:proofErr w:type="spellEnd"/>
            <w:r w:rsidRPr="00EE7B46">
              <w:rPr>
                <w:rFonts w:cstheme="minorHAnsi"/>
                <w:sz w:val="20"/>
                <w:szCs w:val="20"/>
              </w:rPr>
              <w:t xml:space="preserve"> Index to identify frailty. There was a strong correlation between FI score and the B-FIT score.</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A higher frailty index score </w:t>
            </w:r>
            <w:proofErr w:type="gramStart"/>
            <w:r w:rsidRPr="00EE7B46">
              <w:rPr>
                <w:rFonts w:ascii="Calibri" w:hAnsi="Calibri" w:cs="Calibri"/>
                <w:sz w:val="20"/>
                <w:szCs w:val="20"/>
              </w:rPr>
              <w:t>was significantly correlated</w:t>
            </w:r>
            <w:proofErr w:type="gramEnd"/>
            <w:r w:rsidRPr="00EE7B46">
              <w:rPr>
                <w:rFonts w:ascii="Calibri" w:hAnsi="Calibri" w:cs="Calibri"/>
                <w:sz w:val="20"/>
                <w:szCs w:val="20"/>
              </w:rPr>
              <w:t xml:space="preserve"> with greater age, never having attended school, falls, mortality, and dependency in activities of daily living.</w:t>
            </w:r>
          </w:p>
          <w:p w:rsidR="00EE7B46" w:rsidRPr="00EE7B46" w:rsidRDefault="00EE7B46" w:rsidP="00EE7B46">
            <w:pPr>
              <w:rPr>
                <w:rFonts w:ascii="Calibri" w:hAnsi="Calibri" w:cs="Calibri"/>
                <w:sz w:val="20"/>
                <w:szCs w:val="20"/>
              </w:rPr>
            </w:pPr>
          </w:p>
        </w:tc>
      </w:tr>
      <w:tr w:rsidR="00EE7B46" w:rsidRPr="00EE7B46" w:rsidTr="0023148D">
        <w:tc>
          <w:tcPr>
            <w:tcW w:w="582" w:type="pct"/>
          </w:tcPr>
          <w:p w:rsidR="00EE7B46" w:rsidRPr="00EE7B46" w:rsidRDefault="00EE7B46" w:rsidP="00EE7B46">
            <w:pPr>
              <w:rPr>
                <w:rFonts w:cstheme="minorHAnsi"/>
                <w:sz w:val="20"/>
                <w:szCs w:val="20"/>
              </w:rPr>
            </w:pPr>
            <w:r w:rsidRPr="00EE7B46">
              <w:rPr>
                <w:rFonts w:cstheme="minorHAnsi"/>
                <w:sz w:val="20"/>
                <w:szCs w:val="20"/>
              </w:rPr>
              <w:t>Lewis et al. 2018</w:t>
            </w:r>
          </w:p>
          <w:p w:rsidR="00EE7B46" w:rsidRPr="00EE7B46" w:rsidRDefault="00EE7B46" w:rsidP="00EE7B46">
            <w:pPr>
              <w:rPr>
                <w:rFonts w:cstheme="minorHAnsi"/>
                <w:sz w:val="20"/>
                <w:szCs w:val="20"/>
              </w:rPr>
            </w:pPr>
            <w:r w:rsidRPr="00EE7B46">
              <w:rPr>
                <w:rFonts w:cstheme="minorHAnsi"/>
                <w:sz w:val="20"/>
                <w:szCs w:val="20"/>
              </w:rPr>
              <w:t>Tanzania</w:t>
            </w:r>
            <w:r w:rsidRPr="00EE7B46">
              <w:rPr>
                <w:rFonts w:cstheme="minorHAnsi"/>
                <w:sz w:val="20"/>
                <w:szCs w:val="20"/>
              </w:rPr>
              <w:fldChar w:fldCharType="begin">
                <w:fldData xml:space="preserve">PEVuZE5vdGU+PENpdGU+PEF1dGhvcj5MZXdpczwvQXV0aG9yPjxZZWFyPjIwMTg8L1llYXI+PFJl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PEVuZE5vdGU+PENpdGU+PEF1dGhvcj5MZXdpczwvQXV0aG9yPjxZZWFyPjIwMTg8L1llYXI+PFJl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78" w:tooltip="Lewis, 2018 #50" w:history="1">
              <w:r w:rsidRPr="00EE7B46">
                <w:rPr>
                  <w:rFonts w:cstheme="minorHAnsi"/>
                  <w:noProof/>
                  <w:sz w:val="20"/>
                  <w:szCs w:val="20"/>
                </w:rPr>
                <w:t>78</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p w:rsidR="00EE7B46" w:rsidRPr="00EE7B46" w:rsidRDefault="00EE7B46" w:rsidP="00EE7B46">
            <w:pPr>
              <w:rPr>
                <w:rFonts w:cstheme="minorHAnsi"/>
                <w:sz w:val="20"/>
                <w:szCs w:val="20"/>
              </w:rPr>
            </w:pPr>
          </w:p>
        </w:tc>
        <w:tc>
          <w:tcPr>
            <w:tcW w:w="507" w:type="pct"/>
          </w:tcPr>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Pr>
          <w:p w:rsidR="00EE7B46" w:rsidRPr="00EE7B46" w:rsidRDefault="00EE7B46" w:rsidP="00EE7B46">
            <w:pPr>
              <w:rPr>
                <w:rFonts w:cstheme="minorHAnsi"/>
                <w:sz w:val="20"/>
                <w:szCs w:val="20"/>
              </w:rPr>
            </w:pPr>
            <w:r w:rsidRPr="00EE7B46">
              <w:rPr>
                <w:rFonts w:cstheme="minorHAnsi"/>
                <w:sz w:val="20"/>
                <w:szCs w:val="20"/>
              </w:rPr>
              <w:t>1207</w:t>
            </w:r>
          </w:p>
        </w:tc>
        <w:tc>
          <w:tcPr>
            <w:tcW w:w="202" w:type="pct"/>
          </w:tcPr>
          <w:p w:rsidR="00EE7B46" w:rsidRPr="00EE7B46" w:rsidRDefault="00EE7B46" w:rsidP="00EE7B46">
            <w:pPr>
              <w:rPr>
                <w:rFonts w:cstheme="minorHAnsi"/>
                <w:sz w:val="20"/>
                <w:szCs w:val="20"/>
              </w:rPr>
            </w:pPr>
            <w:r w:rsidRPr="00EE7B46">
              <w:rPr>
                <w:rFonts w:cstheme="minorHAnsi"/>
                <w:sz w:val="20"/>
                <w:szCs w:val="20"/>
              </w:rPr>
              <w:t>&gt;60</w:t>
            </w:r>
          </w:p>
        </w:tc>
        <w:tc>
          <w:tcPr>
            <w:tcW w:w="316" w:type="pct"/>
          </w:tcPr>
          <w:p w:rsidR="00EE7B46" w:rsidRPr="00EE7B46" w:rsidRDefault="00EE7B46" w:rsidP="00EE7B46">
            <w:pPr>
              <w:rPr>
                <w:rFonts w:cstheme="minorHAnsi"/>
                <w:sz w:val="20"/>
                <w:szCs w:val="20"/>
              </w:rPr>
            </w:pPr>
            <w:r w:rsidRPr="00EE7B46">
              <w:rPr>
                <w:rFonts w:cstheme="minorHAnsi"/>
                <w:sz w:val="20"/>
                <w:szCs w:val="20"/>
              </w:rPr>
              <w:t>1.2:1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Using the CGA, the prevalence of frailty </w:t>
            </w:r>
            <w:proofErr w:type="gramStart"/>
            <w:r w:rsidRPr="00EE7B46">
              <w:rPr>
                <w:rFonts w:cstheme="minorHAnsi"/>
                <w:sz w:val="20"/>
                <w:szCs w:val="20"/>
              </w:rPr>
              <w:t>was found</w:t>
            </w:r>
            <w:proofErr w:type="gramEnd"/>
            <w:r w:rsidRPr="00EE7B46">
              <w:rPr>
                <w:rFonts w:cstheme="minorHAnsi"/>
                <w:sz w:val="20"/>
                <w:szCs w:val="20"/>
              </w:rPr>
              <w:t xml:space="preserve"> to be 19.1% in community-dwelling Tanzanian adults aged 60 and older. A Brief Frailty Instrument for Tanzania (B-FIT) </w:t>
            </w:r>
            <w:proofErr w:type="gramStart"/>
            <w:r w:rsidRPr="00EE7B46">
              <w:rPr>
                <w:rFonts w:cstheme="minorHAnsi"/>
                <w:sz w:val="20"/>
                <w:szCs w:val="20"/>
              </w:rPr>
              <w:t>was devised and used to screen for frailty</w:t>
            </w:r>
            <w:proofErr w:type="gramEnd"/>
            <w:r w:rsidRPr="00EE7B46">
              <w:rPr>
                <w:rFonts w:cstheme="minorHAnsi"/>
                <w:sz w:val="20"/>
                <w:szCs w:val="20"/>
              </w:rPr>
              <w:t>. It that correlated well with the frailty index. Frailty prevalence increased with age and was more common in women.</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The prevalence of frailty was comparable to other populations. The prevalence increased with age and was more common in females. </w:t>
            </w:r>
          </w:p>
        </w:tc>
      </w:tr>
      <w:tr w:rsidR="00EE7B46" w:rsidRPr="00EE7B46" w:rsidTr="0023148D">
        <w:tc>
          <w:tcPr>
            <w:tcW w:w="5000" w:type="pct"/>
            <w:gridSpan w:val="7"/>
          </w:tcPr>
          <w:p w:rsidR="00EE7B46" w:rsidRPr="00EE7B46" w:rsidRDefault="00EE7B46" w:rsidP="00EE7B46">
            <w:pPr>
              <w:rPr>
                <w:rFonts w:ascii="Calibri" w:hAnsi="Calibri" w:cs="Calibri"/>
                <w:b/>
                <w:sz w:val="20"/>
                <w:szCs w:val="20"/>
              </w:rPr>
            </w:pPr>
            <w:r w:rsidRPr="00EE7B46">
              <w:rPr>
                <w:rFonts w:cstheme="minorHAnsi"/>
                <w:b/>
                <w:sz w:val="20"/>
                <w:szCs w:val="20"/>
              </w:rPr>
              <w:t>Musculoskeletal disorders</w:t>
            </w:r>
          </w:p>
        </w:tc>
      </w:tr>
      <w:tr w:rsidR="00EE7B46" w:rsidRPr="00EE7B46" w:rsidTr="0023148D">
        <w:tc>
          <w:tcPr>
            <w:tcW w:w="582" w:type="pct"/>
          </w:tcPr>
          <w:p w:rsidR="00EE7B46" w:rsidRPr="00EE7B46" w:rsidRDefault="00EE7B46" w:rsidP="00EE7B46">
            <w:pPr>
              <w:rPr>
                <w:rFonts w:cstheme="minorHAnsi"/>
                <w:sz w:val="20"/>
                <w:szCs w:val="20"/>
              </w:rPr>
            </w:pPr>
            <w:proofErr w:type="spellStart"/>
            <w:r w:rsidRPr="00EE7B46">
              <w:rPr>
                <w:rFonts w:cstheme="minorHAnsi"/>
                <w:sz w:val="20"/>
                <w:szCs w:val="20"/>
              </w:rPr>
              <w:t>Aboderin</w:t>
            </w:r>
            <w:proofErr w:type="spellEnd"/>
            <w:r w:rsidRPr="00EE7B46">
              <w:rPr>
                <w:rFonts w:cstheme="minorHAnsi"/>
                <w:sz w:val="20"/>
                <w:szCs w:val="20"/>
              </w:rPr>
              <w:t xml:space="preserve"> et al. 2017</w:t>
            </w:r>
          </w:p>
          <w:p w:rsidR="00EE7B46" w:rsidRPr="00EE7B46" w:rsidRDefault="00EE7B46" w:rsidP="00EE7B46">
            <w:pPr>
              <w:rPr>
                <w:rFonts w:cstheme="minorHAnsi"/>
                <w:sz w:val="20"/>
                <w:szCs w:val="20"/>
              </w:rPr>
            </w:pPr>
            <w:r w:rsidRPr="00EE7B46">
              <w:rPr>
                <w:rFonts w:cstheme="minorHAnsi"/>
                <w:sz w:val="20"/>
                <w:szCs w:val="20"/>
              </w:rPr>
              <w:t>Kenya</w:t>
            </w:r>
            <w:r w:rsidRPr="00EE7B46">
              <w:rPr>
                <w:rFonts w:cstheme="minorHAnsi"/>
                <w:sz w:val="20"/>
                <w:szCs w:val="20"/>
              </w:rPr>
              <w:fldChar w:fldCharType="begin">
                <w:fldData xml:space="preserve">PEVuZE5vdGU+PENpdGU+PEF1dGhvcj5BYm9kZXJpbjwvQXV0aG9yPjxZZWFyPjIwMTc8L1llYXI+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</w:fldData>
              </w:fldChar>
            </w:r>
            <w:r w:rsidRPr="00EE7B46">
              <w:rPr>
                <w:rFonts w:cstheme="minorHAnsi"/>
                <w:sz w:val="20"/>
                <w:szCs w:val="20"/>
              </w:rPr>
              <w:instrText xml:space="preserve"> ADDIN EN.CITE </w:instrText>
            </w:r>
            <w:r w:rsidRPr="00EE7B46">
              <w:rPr>
                <w:rFonts w:cstheme="minorHAnsi"/>
                <w:sz w:val="20"/>
                <w:szCs w:val="20"/>
              </w:rPr>
              <w:fldChar w:fldCharType="begin">
                <w:fldData xml:space="preserve">PEVuZE5vdGU+PENpdGU+PEF1dGhvcj5BYm9kZXJpbjwvQXV0aG9yPjxZZWFyPjIwMTc8L1llYXI+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</w:fldData>
              </w:fldChar>
            </w:r>
            <w:r w:rsidRPr="00EE7B46">
              <w:rPr>
                <w:rFonts w:cstheme="minorHAnsi"/>
                <w:sz w:val="20"/>
                <w:szCs w:val="20"/>
              </w:rPr>
              <w:instrText xml:space="preserve"> ADDIN EN.CITE.DATA </w:instrText>
            </w:r>
            <w:r w:rsidRPr="00EE7B46">
              <w:rPr>
                <w:rFonts w:cstheme="minorHAnsi"/>
                <w:sz w:val="20"/>
                <w:szCs w:val="20"/>
              </w:rPr>
            </w:r>
            <w:r w:rsidRPr="00EE7B46">
              <w:rPr>
                <w:rFonts w:cstheme="minorHAnsi"/>
                <w:sz w:val="20"/>
                <w:szCs w:val="20"/>
              </w:rPr>
              <w:fldChar w:fldCharType="end"/>
            </w:r>
            <w:r w:rsidRPr="00EE7B46">
              <w:rPr>
                <w:rFonts w:cstheme="minorHAnsi"/>
                <w:sz w:val="20"/>
                <w:szCs w:val="20"/>
              </w:rPr>
            </w:r>
            <w:r w:rsidRPr="00EE7B46">
              <w:rPr>
                <w:rFonts w:cstheme="minorHAnsi"/>
                <w:sz w:val="20"/>
                <w:szCs w:val="20"/>
              </w:rPr>
              <w:fldChar w:fldCharType="separate"/>
            </w:r>
            <w:r w:rsidRPr="00EE7B46">
              <w:rPr>
                <w:rFonts w:cstheme="minorHAnsi"/>
                <w:noProof/>
                <w:sz w:val="20"/>
                <w:szCs w:val="20"/>
              </w:rPr>
              <w:t>(</w:t>
            </w:r>
            <w:hyperlink w:anchor="_ENREF_79" w:tooltip="Aboderin, 2017 #1" w:history="1">
              <w:r w:rsidRPr="00EE7B46">
                <w:rPr>
                  <w:rFonts w:cstheme="minorHAnsi"/>
                  <w:noProof/>
                  <w:sz w:val="20"/>
                  <w:szCs w:val="20"/>
                </w:rPr>
                <w:t>79</w:t>
              </w:r>
            </w:hyperlink>
            <w:r w:rsidRPr="00EE7B46">
              <w:rPr>
                <w:rFonts w:cstheme="minorHAnsi"/>
                <w:noProof/>
                <w:sz w:val="20"/>
                <w:szCs w:val="20"/>
              </w:rPr>
              <w:t>)</w:t>
            </w:r>
            <w:r w:rsidRPr="00EE7B46">
              <w:rPr>
                <w:rFonts w:cstheme="minorHAnsi"/>
                <w:sz w:val="20"/>
                <w:szCs w:val="20"/>
              </w:rPr>
              <w:fldChar w:fldCharType="end"/>
            </w:r>
            <w:r w:rsidRPr="00EE7B46">
              <w:rPr>
                <w:rFonts w:cstheme="minorHAnsi"/>
                <w:sz w:val="20"/>
                <w:szCs w:val="20"/>
              </w:rPr>
              <w:t xml:space="preserve"> </w:t>
            </w:r>
          </w:p>
          <w:p w:rsidR="00EE7B46" w:rsidRPr="00EE7B46" w:rsidRDefault="00EE7B46" w:rsidP="00EE7B46">
            <w:pPr>
              <w:rPr>
                <w:rFonts w:cstheme="minorHAnsi"/>
                <w:sz w:val="20"/>
                <w:szCs w:val="20"/>
              </w:rPr>
            </w:pPr>
          </w:p>
        </w:tc>
        <w:tc>
          <w:tcPr>
            <w:tcW w:w="507" w:type="pct"/>
          </w:tcPr>
          <w:p w:rsidR="00EE7B46" w:rsidRPr="00EE7B46" w:rsidRDefault="00EE7B46" w:rsidP="00EE7B46">
            <w:pPr>
              <w:rPr>
                <w:rFonts w:cstheme="minorHAnsi"/>
                <w:sz w:val="20"/>
                <w:szCs w:val="20"/>
              </w:rPr>
            </w:pPr>
            <w:r w:rsidRPr="00EE7B46">
              <w:rPr>
                <w:rFonts w:cstheme="minorHAnsi"/>
                <w:sz w:val="20"/>
                <w:szCs w:val="20"/>
              </w:rPr>
              <w:t>Cross-sectional</w:t>
            </w:r>
          </w:p>
        </w:tc>
        <w:tc>
          <w:tcPr>
            <w:tcW w:w="253" w:type="pct"/>
          </w:tcPr>
          <w:p w:rsidR="00EE7B46" w:rsidRPr="00EE7B46" w:rsidRDefault="00EE7B46" w:rsidP="00EE7B46">
            <w:pPr>
              <w:rPr>
                <w:rFonts w:cstheme="minorHAnsi"/>
                <w:sz w:val="20"/>
                <w:szCs w:val="20"/>
              </w:rPr>
            </w:pPr>
            <w:r w:rsidRPr="00EE7B46">
              <w:rPr>
                <w:rFonts w:cstheme="minorHAnsi"/>
                <w:sz w:val="20"/>
                <w:szCs w:val="20"/>
              </w:rPr>
              <w:t>831</w:t>
            </w:r>
          </w:p>
        </w:tc>
        <w:tc>
          <w:tcPr>
            <w:tcW w:w="202" w:type="pct"/>
          </w:tcPr>
          <w:p w:rsidR="00EE7B46" w:rsidRPr="00EE7B46" w:rsidRDefault="00EE7B46" w:rsidP="00EE7B46">
            <w:pPr>
              <w:rPr>
                <w:rFonts w:cstheme="minorHAnsi"/>
                <w:sz w:val="20"/>
                <w:szCs w:val="20"/>
              </w:rPr>
            </w:pPr>
            <w:r w:rsidRPr="00EE7B46">
              <w:rPr>
                <w:rFonts w:cstheme="minorHAnsi"/>
                <w:sz w:val="20"/>
                <w:szCs w:val="20"/>
              </w:rPr>
              <w:t>&gt;60</w:t>
            </w:r>
          </w:p>
        </w:tc>
        <w:tc>
          <w:tcPr>
            <w:tcW w:w="316" w:type="pct"/>
          </w:tcPr>
          <w:p w:rsidR="00EE7B46" w:rsidRPr="00EE7B46" w:rsidRDefault="00EE7B46" w:rsidP="00EE7B46">
            <w:pPr>
              <w:rPr>
                <w:rFonts w:cstheme="minorHAnsi"/>
                <w:sz w:val="20"/>
                <w:szCs w:val="20"/>
              </w:rPr>
            </w:pPr>
            <w:r w:rsidRPr="00EE7B46">
              <w:rPr>
                <w:rFonts w:cstheme="minorHAnsi"/>
                <w:sz w:val="20"/>
                <w:szCs w:val="20"/>
              </w:rPr>
              <w:t>1.33:1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The prevalence of past month back pain and past </w:t>
            </w:r>
            <w:proofErr w:type="gramStart"/>
            <w:r w:rsidRPr="00EE7B46">
              <w:rPr>
                <w:rFonts w:cstheme="minorHAnsi"/>
                <w:sz w:val="20"/>
                <w:szCs w:val="20"/>
              </w:rPr>
              <w:t>2 week</w:t>
            </w:r>
            <w:proofErr w:type="gramEnd"/>
            <w:r w:rsidRPr="00EE7B46">
              <w:rPr>
                <w:rFonts w:cstheme="minorHAnsi"/>
                <w:sz w:val="20"/>
                <w:szCs w:val="20"/>
              </w:rPr>
              <w:t xml:space="preserve"> symptoms of arthritis was 44% and 42.6%, respectively. Both back &amp; joint pain </w:t>
            </w:r>
            <w:proofErr w:type="spellStart"/>
            <w:proofErr w:type="gramStart"/>
            <w:r w:rsidRPr="00EE7B46">
              <w:rPr>
                <w:rFonts w:cstheme="minorHAnsi"/>
                <w:sz w:val="20"/>
                <w:szCs w:val="20"/>
              </w:rPr>
              <w:t>increasedthe</w:t>
            </w:r>
            <w:proofErr w:type="spellEnd"/>
            <w:r w:rsidRPr="00EE7B46">
              <w:rPr>
                <w:rFonts w:cstheme="minorHAnsi"/>
                <w:sz w:val="20"/>
                <w:szCs w:val="20"/>
              </w:rPr>
              <w:t xml:space="preserve">  risk</w:t>
            </w:r>
            <w:proofErr w:type="gramEnd"/>
            <w:r w:rsidRPr="00EE7B46">
              <w:rPr>
                <w:rFonts w:cstheme="minorHAnsi"/>
                <w:sz w:val="20"/>
                <w:szCs w:val="20"/>
              </w:rPr>
              <w:t xml:space="preserve"> for impaired mobility. MSK </w:t>
            </w:r>
            <w:proofErr w:type="gramStart"/>
            <w:r w:rsidRPr="00EE7B46">
              <w:rPr>
                <w:rFonts w:cstheme="minorHAnsi"/>
                <w:sz w:val="20"/>
                <w:szCs w:val="20"/>
              </w:rPr>
              <w:t>was reported</w:t>
            </w:r>
            <w:proofErr w:type="gramEnd"/>
            <w:r w:rsidRPr="00EE7B46">
              <w:rPr>
                <w:rFonts w:cstheme="minorHAnsi"/>
                <w:sz w:val="20"/>
                <w:szCs w:val="20"/>
              </w:rPr>
              <w:t xml:space="preserve"> by 46% of people with chronic disorders as the most severe problem. Female gender, unemployment, and hypertension were predictive of back pain and symptoms of arthritis. Both conditions are associated with raised odds of having lower quality of life, poorer life satisfaction, and depressive symptoms, and with mobility impairments and self-care difficulties.</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proofErr w:type="spellStart"/>
            <w:r w:rsidRPr="00EE7B46">
              <w:rPr>
                <w:rFonts w:ascii="Calibri" w:hAnsi="Calibri" w:cs="Calibri"/>
                <w:sz w:val="20"/>
                <w:szCs w:val="20"/>
              </w:rPr>
              <w:t>Musculo</w:t>
            </w:r>
            <w:proofErr w:type="spellEnd"/>
            <w:r w:rsidRPr="00EE7B46">
              <w:rPr>
                <w:rFonts w:ascii="Calibri" w:hAnsi="Calibri" w:cs="Calibri"/>
                <w:sz w:val="20"/>
                <w:szCs w:val="20"/>
              </w:rPr>
              <w:t>-skeletal disorders are highly prevalent among older adults and are a key cause of impaired functioning and quality of life among older adults.</w:t>
            </w:r>
          </w:p>
          <w:p w:rsidR="00EE7B46" w:rsidRPr="00EE7B46" w:rsidRDefault="00EE7B46" w:rsidP="00EE7B46">
            <w:pPr>
              <w:rPr>
                <w:rFonts w:ascii="Calibri" w:hAnsi="Calibri" w:cs="Calibri"/>
                <w:sz w:val="20"/>
                <w:szCs w:val="20"/>
              </w:rPr>
            </w:pPr>
          </w:p>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 </w:t>
            </w:r>
          </w:p>
          <w:p w:rsidR="00EE7B46" w:rsidRPr="00EE7B46" w:rsidRDefault="00EE7B46" w:rsidP="00EE7B46">
            <w:pPr>
              <w:rPr>
                <w:rFonts w:ascii="Calibri" w:hAnsi="Calibri" w:cs="Calibri"/>
                <w:sz w:val="20"/>
                <w:szCs w:val="20"/>
              </w:rPr>
            </w:pPr>
          </w:p>
        </w:tc>
      </w:tr>
      <w:tr w:rsidR="00EE7B46" w:rsidRPr="00EE7B46" w:rsidTr="0023148D">
        <w:tc>
          <w:tcPr>
            <w:tcW w:w="582" w:type="pct"/>
          </w:tcPr>
          <w:p w:rsidR="00EE7B46" w:rsidRPr="00EE7B46" w:rsidRDefault="00EE7B46" w:rsidP="00EE7B46">
            <w:pPr>
              <w:rPr>
                <w:rFonts w:cstheme="minorHAnsi"/>
                <w:sz w:val="20"/>
                <w:szCs w:val="20"/>
              </w:rPr>
            </w:pPr>
            <w:r w:rsidRPr="00EE7B46">
              <w:rPr>
                <w:rFonts w:cstheme="minorHAnsi"/>
                <w:sz w:val="20"/>
                <w:szCs w:val="20"/>
              </w:rPr>
              <w:lastRenderedPageBreak/>
              <w:t>Clausen et al.</w:t>
            </w:r>
          </w:p>
          <w:p w:rsidR="00EE7B46" w:rsidRPr="00EE7B46" w:rsidRDefault="00EE7B46" w:rsidP="00EE7B46">
            <w:pPr>
              <w:rPr>
                <w:rFonts w:cstheme="minorHAnsi"/>
                <w:sz w:val="20"/>
                <w:szCs w:val="20"/>
              </w:rPr>
            </w:pPr>
            <w:r w:rsidRPr="00EE7B46">
              <w:rPr>
                <w:rFonts w:cstheme="minorHAnsi"/>
                <w:sz w:val="20"/>
                <w:szCs w:val="20"/>
              </w:rPr>
              <w:t>2005</w:t>
            </w:r>
          </w:p>
          <w:p w:rsidR="00EE7B46" w:rsidRPr="00EE7B46" w:rsidRDefault="00EE7B46" w:rsidP="00EE7B46">
            <w:pPr>
              <w:rPr>
                <w:rFonts w:cstheme="minorHAnsi"/>
                <w:sz w:val="20"/>
                <w:szCs w:val="20"/>
              </w:rPr>
            </w:pPr>
            <w:r w:rsidRPr="00EE7B46">
              <w:rPr>
                <w:rFonts w:cstheme="minorHAnsi"/>
                <w:sz w:val="20"/>
                <w:szCs w:val="20"/>
              </w:rPr>
              <w:t>Botswana</w:t>
            </w:r>
            <w:r w:rsidRPr="00EE7B46">
              <w:rPr>
                <w:rFonts w:cstheme="minorHAnsi"/>
                <w:sz w:val="20"/>
                <w:szCs w:val="20"/>
              </w:rPr>
              <w:fldChar w:fldCharType="begin"/>
            </w:r>
            <w:r w:rsidRPr="00EE7B46">
              <w:rPr>
                <w:rFonts w:cstheme="minorHAnsi"/>
                <w:sz w:val="20"/>
                <w:szCs w:val="20"/>
              </w:rPr>
              <w:instrText xml:space="preserve"> ADDIN EN.CITE &lt;EndNote&gt;&lt;Cite&gt;&lt;Author&gt;Clausen&lt;/Author&gt;&lt;Year&gt;2005&lt;/Year&gt;&lt;RecNum&gt;98&lt;/RecNum&gt;&lt;DisplayText&gt;(80)&lt;/DisplayText&gt;&lt;record&gt;&lt;rec-number&gt;98&lt;/rec-number&gt;&lt;foreign-keys&gt;&lt;key app="EN" db-id="x5wze9afawtppyerxd3p5pp9tafrxaftprsz" timestamp="1569479328"&gt;98&lt;/key&gt;&lt;/foreign-keys&gt;&lt;ref-type name="Journal Article"&gt;17&lt;/ref-type&gt;&lt;contributors&gt;&lt;authors&gt;&lt;author&gt;Clausen, T.&lt;/author&gt;&lt;author&gt;Romøren, T. I.&lt;/author&gt;&lt;author&gt;Ferreira, M.&lt;/author&gt;&lt;author&gt;Kristensen, P.&lt;/author&gt;&lt;author&gt;Ingstad, B.&lt;/author&gt;&lt;author&gt;Holmboe-Ottesen, G.&lt;/author&gt;&lt;/authors&gt;&lt;/contributors&gt;&lt;titles&gt;&lt;title&gt;Chronic diseases and health inequalities in older persons in Botswana (Southern Africa): A national survey&lt;/title&gt;&lt;secondary-title&gt;Journal of Nutrition, Health and Aging&lt;/secondary-title&gt;&lt;/titles&gt;&lt;periodical&gt;&lt;full-title&gt;Journal of Nutrition, Health and Aging&lt;/full-title&gt;&lt;/periodical&gt;&lt;pages&gt;455-461&lt;/pages&gt;&lt;volume&gt;9&lt;/volume&gt;&lt;number&gt;6&lt;/number&gt;&lt;dates&gt;&lt;year&gt;2005&lt;/year&gt;&lt;/dates&gt;&lt;work-type&gt;Review&lt;/work-type&gt;&lt;urls&gt;&lt;related-urls&gt;&lt;url&gt;https://www2.scopus.com/inward/record.uri?eid=2-s2.0-29144515677&amp;amp;partnerID=40&amp;amp;md5=677f77b0220937cbd1b9ec7b8aed32f4&lt;/url&gt;&lt;/related-urls&gt;&lt;/urls&gt;&lt;remote-database-name&gt;Scopus&lt;/remote-database-name&gt;&lt;/record&gt;&lt;/Cite&gt;&lt;/EndNote&gt;</w:instrText>
            </w:r>
            <w:r w:rsidRPr="00EE7B46">
              <w:rPr>
                <w:rFonts w:cstheme="minorHAnsi"/>
                <w:sz w:val="20"/>
                <w:szCs w:val="20"/>
              </w:rPr>
              <w:fldChar w:fldCharType="separate"/>
            </w:r>
            <w:r w:rsidRPr="00EE7B46">
              <w:rPr>
                <w:rFonts w:cstheme="minorHAnsi"/>
                <w:noProof/>
                <w:sz w:val="20"/>
                <w:szCs w:val="20"/>
              </w:rPr>
              <w:t>(</w:t>
            </w:r>
            <w:hyperlink w:anchor="_ENREF_80" w:tooltip="Clausen, 2005 #98" w:history="1">
              <w:r w:rsidRPr="00EE7B46">
                <w:rPr>
                  <w:rFonts w:cstheme="minorHAnsi"/>
                  <w:noProof/>
                  <w:sz w:val="20"/>
                  <w:szCs w:val="20"/>
                </w:rPr>
                <w:t>80</w:t>
              </w:r>
            </w:hyperlink>
            <w:r w:rsidRPr="00EE7B46">
              <w:rPr>
                <w:rFonts w:cstheme="minorHAnsi"/>
                <w:noProof/>
                <w:sz w:val="20"/>
                <w:szCs w:val="20"/>
              </w:rPr>
              <w:t>)</w:t>
            </w:r>
            <w:r w:rsidRPr="00EE7B46">
              <w:rPr>
                <w:rFonts w:cstheme="minorHAnsi"/>
                <w:sz w:val="20"/>
                <w:szCs w:val="20"/>
              </w:rPr>
              <w:fldChar w:fldCharType="end"/>
            </w:r>
          </w:p>
        </w:tc>
        <w:tc>
          <w:tcPr>
            <w:tcW w:w="507" w:type="pct"/>
          </w:tcPr>
          <w:p w:rsidR="00EE7B46" w:rsidRPr="00EE7B46" w:rsidRDefault="00EE7B46" w:rsidP="00EE7B46">
            <w:pPr>
              <w:rPr>
                <w:rFonts w:cstheme="minorHAnsi"/>
                <w:sz w:val="20"/>
                <w:szCs w:val="20"/>
              </w:rPr>
            </w:pPr>
            <w:r w:rsidRPr="00EE7B46">
              <w:rPr>
                <w:rFonts w:cstheme="minorHAnsi"/>
                <w:sz w:val="20"/>
                <w:szCs w:val="20"/>
              </w:rPr>
              <w:t xml:space="preserve">Cross-sectional </w:t>
            </w:r>
          </w:p>
        </w:tc>
        <w:tc>
          <w:tcPr>
            <w:tcW w:w="253" w:type="pct"/>
          </w:tcPr>
          <w:p w:rsidR="00EE7B46" w:rsidRPr="00EE7B46" w:rsidRDefault="00EE7B46" w:rsidP="00EE7B46">
            <w:pPr>
              <w:rPr>
                <w:rFonts w:cstheme="minorHAnsi"/>
                <w:sz w:val="20"/>
                <w:szCs w:val="20"/>
              </w:rPr>
            </w:pPr>
            <w:r w:rsidRPr="00EE7B46">
              <w:rPr>
                <w:rFonts w:cstheme="minorHAnsi"/>
                <w:sz w:val="20"/>
                <w:szCs w:val="20"/>
              </w:rPr>
              <w:t>372</w:t>
            </w:r>
          </w:p>
        </w:tc>
        <w:tc>
          <w:tcPr>
            <w:tcW w:w="202" w:type="pct"/>
          </w:tcPr>
          <w:p w:rsidR="00EE7B46" w:rsidRPr="00EE7B46" w:rsidRDefault="00EE7B46" w:rsidP="00EE7B46">
            <w:pPr>
              <w:rPr>
                <w:rFonts w:cstheme="minorHAnsi"/>
                <w:sz w:val="20"/>
                <w:szCs w:val="20"/>
              </w:rPr>
            </w:pPr>
            <w:r w:rsidRPr="00EE7B46">
              <w:rPr>
                <w:rFonts w:cstheme="minorHAnsi"/>
                <w:sz w:val="20"/>
                <w:szCs w:val="20"/>
              </w:rPr>
              <w:t>&gt;60</w:t>
            </w:r>
          </w:p>
        </w:tc>
        <w:tc>
          <w:tcPr>
            <w:tcW w:w="316" w:type="pct"/>
          </w:tcPr>
          <w:p w:rsidR="00EE7B46" w:rsidRPr="00EE7B46" w:rsidRDefault="00EE7B46" w:rsidP="00EE7B46">
            <w:pPr>
              <w:rPr>
                <w:rFonts w:cstheme="minorHAnsi"/>
                <w:sz w:val="20"/>
                <w:szCs w:val="20"/>
              </w:rPr>
            </w:pPr>
            <w:r w:rsidRPr="00EE7B46">
              <w:rPr>
                <w:rFonts w:cstheme="minorHAnsi"/>
                <w:sz w:val="20"/>
                <w:szCs w:val="20"/>
              </w:rPr>
              <w:t>0.98:1</w:t>
            </w:r>
          </w:p>
        </w:tc>
        <w:tc>
          <w:tcPr>
            <w:tcW w:w="1756" w:type="pct"/>
          </w:tcPr>
          <w:p w:rsidR="00EE7B46" w:rsidRPr="00EE7B46" w:rsidRDefault="00EE7B46" w:rsidP="00EE7B46">
            <w:pPr>
              <w:rPr>
                <w:rFonts w:cstheme="minorHAnsi"/>
                <w:sz w:val="20"/>
                <w:szCs w:val="20"/>
              </w:rPr>
            </w:pPr>
            <w:r w:rsidRPr="00EE7B46">
              <w:rPr>
                <w:rFonts w:cstheme="minorHAnsi"/>
                <w:sz w:val="20"/>
                <w:szCs w:val="20"/>
              </w:rPr>
              <w:t xml:space="preserve">68% of respondents reported musculoskeletal pain in two or more locations; 42% </w:t>
            </w:r>
            <w:proofErr w:type="gramStart"/>
            <w:r w:rsidRPr="00EE7B46">
              <w:rPr>
                <w:rFonts w:cstheme="minorHAnsi"/>
                <w:sz w:val="20"/>
                <w:szCs w:val="20"/>
              </w:rPr>
              <w:t>were found</w:t>
            </w:r>
            <w:proofErr w:type="gramEnd"/>
            <w:r w:rsidRPr="00EE7B46">
              <w:rPr>
                <w:rFonts w:cstheme="minorHAnsi"/>
                <w:sz w:val="20"/>
                <w:szCs w:val="20"/>
              </w:rPr>
              <w:t xml:space="preserve"> to be hypertensive; 36% reported dental problems; 32% had dermatological problems; 11% were blind (as defined); 9% had cognitive impairment; 7% were depressed. Poor self-reported health was found to be significantly associated with musculoskeletal pain, depression, incontinence, dermatological </w:t>
            </w:r>
            <w:proofErr w:type="gramStart"/>
            <w:r w:rsidRPr="00EE7B46">
              <w:rPr>
                <w:rFonts w:cstheme="minorHAnsi"/>
                <w:sz w:val="20"/>
                <w:szCs w:val="20"/>
              </w:rPr>
              <w:t>problems  and</w:t>
            </w:r>
            <w:proofErr w:type="gramEnd"/>
            <w:r w:rsidRPr="00EE7B46">
              <w:rPr>
                <w:rFonts w:cstheme="minorHAnsi"/>
                <w:sz w:val="20"/>
                <w:szCs w:val="20"/>
              </w:rPr>
              <w:t xml:space="preserve"> dental problems; hypertension, blindness and cognitive impairment did not show significant associations. </w:t>
            </w:r>
          </w:p>
          <w:p w:rsidR="00EE7B46" w:rsidRPr="00EE7B46" w:rsidRDefault="00EE7B46" w:rsidP="00EE7B46">
            <w:pPr>
              <w:rPr>
                <w:rFonts w:cstheme="minorHAnsi"/>
                <w:sz w:val="20"/>
                <w:szCs w:val="20"/>
              </w:rPr>
            </w:pPr>
          </w:p>
        </w:tc>
        <w:tc>
          <w:tcPr>
            <w:tcW w:w="1384" w:type="pct"/>
          </w:tcPr>
          <w:p w:rsidR="00EE7B46" w:rsidRPr="00EE7B46" w:rsidRDefault="00EE7B46" w:rsidP="00EE7B46">
            <w:pPr>
              <w:rPr>
                <w:rFonts w:ascii="Calibri" w:hAnsi="Calibri" w:cs="Calibri"/>
                <w:sz w:val="20"/>
                <w:szCs w:val="20"/>
              </w:rPr>
            </w:pPr>
            <w:r w:rsidRPr="00EE7B46">
              <w:rPr>
                <w:rFonts w:ascii="Calibri" w:hAnsi="Calibri" w:cs="Calibri"/>
                <w:sz w:val="20"/>
                <w:szCs w:val="20"/>
              </w:rPr>
              <w:t xml:space="preserve">A large number of older persons in Botswana suffer from one or more age-associated chronic diseases that may impair function and quality of life. Several of the conditions </w:t>
            </w:r>
            <w:proofErr w:type="gramStart"/>
            <w:r w:rsidRPr="00EE7B46">
              <w:rPr>
                <w:rFonts w:ascii="Calibri" w:hAnsi="Calibri" w:cs="Calibri"/>
                <w:sz w:val="20"/>
                <w:szCs w:val="20"/>
              </w:rPr>
              <w:t>may be diagnosed and treated to optimise the individuals' functioning</w:t>
            </w:r>
            <w:proofErr w:type="gramEnd"/>
            <w:r w:rsidRPr="00EE7B46">
              <w:rPr>
                <w:rFonts w:ascii="Calibri" w:hAnsi="Calibri" w:cs="Calibri"/>
                <w:sz w:val="20"/>
                <w:szCs w:val="20"/>
              </w:rPr>
              <w:t>. Poor self-reported health was associated with "painful conditions" which are commonly poorly managed or untreated.</w:t>
            </w:r>
          </w:p>
        </w:tc>
      </w:tr>
      <w:bookmarkEnd w:id="1"/>
    </w:tbl>
    <w:p w:rsidR="00EE7B46" w:rsidRDefault="00EE7B46"/>
    <w:sectPr w:rsidR="00EE7B46" w:rsidSect="00EE7B4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555FA"/>
    <w:multiLevelType w:val="hybridMultilevel"/>
    <w:tmpl w:val="DF9A99D0"/>
    <w:lvl w:ilvl="0" w:tplc="1C09000F">
      <w:start w:val="1"/>
      <w:numFmt w:val="decimal"/>
      <w:lvlText w:val="%1."/>
      <w:lvlJc w:val="left"/>
      <w:pPr>
        <w:ind w:left="436" w:hanging="360"/>
      </w:pPr>
      <w:rPr>
        <w:rFonts w:hint="default"/>
      </w:rPr>
    </w:lvl>
    <w:lvl w:ilvl="1" w:tplc="1C090019" w:tentative="1">
      <w:start w:val="1"/>
      <w:numFmt w:val="lowerLetter"/>
      <w:lvlText w:val="%2."/>
      <w:lvlJc w:val="left"/>
      <w:pPr>
        <w:ind w:left="1156" w:hanging="360"/>
      </w:pPr>
    </w:lvl>
    <w:lvl w:ilvl="2" w:tplc="1C09001B" w:tentative="1">
      <w:start w:val="1"/>
      <w:numFmt w:val="lowerRoman"/>
      <w:lvlText w:val="%3."/>
      <w:lvlJc w:val="right"/>
      <w:pPr>
        <w:ind w:left="1876" w:hanging="180"/>
      </w:pPr>
    </w:lvl>
    <w:lvl w:ilvl="3" w:tplc="1C09000F" w:tentative="1">
      <w:start w:val="1"/>
      <w:numFmt w:val="decimal"/>
      <w:lvlText w:val="%4."/>
      <w:lvlJc w:val="left"/>
      <w:pPr>
        <w:ind w:left="2596" w:hanging="360"/>
      </w:pPr>
    </w:lvl>
    <w:lvl w:ilvl="4" w:tplc="1C090019" w:tentative="1">
      <w:start w:val="1"/>
      <w:numFmt w:val="lowerLetter"/>
      <w:lvlText w:val="%5."/>
      <w:lvlJc w:val="left"/>
      <w:pPr>
        <w:ind w:left="3316" w:hanging="360"/>
      </w:pPr>
    </w:lvl>
    <w:lvl w:ilvl="5" w:tplc="1C09001B" w:tentative="1">
      <w:start w:val="1"/>
      <w:numFmt w:val="lowerRoman"/>
      <w:lvlText w:val="%6."/>
      <w:lvlJc w:val="right"/>
      <w:pPr>
        <w:ind w:left="4036" w:hanging="180"/>
      </w:pPr>
    </w:lvl>
    <w:lvl w:ilvl="6" w:tplc="1C09000F" w:tentative="1">
      <w:start w:val="1"/>
      <w:numFmt w:val="decimal"/>
      <w:lvlText w:val="%7."/>
      <w:lvlJc w:val="left"/>
      <w:pPr>
        <w:ind w:left="4756" w:hanging="360"/>
      </w:pPr>
    </w:lvl>
    <w:lvl w:ilvl="7" w:tplc="1C090019" w:tentative="1">
      <w:start w:val="1"/>
      <w:numFmt w:val="lowerLetter"/>
      <w:lvlText w:val="%8."/>
      <w:lvlJc w:val="left"/>
      <w:pPr>
        <w:ind w:left="5476" w:hanging="360"/>
      </w:pPr>
    </w:lvl>
    <w:lvl w:ilvl="8" w:tplc="1C09001B" w:tentative="1">
      <w:start w:val="1"/>
      <w:numFmt w:val="lowerRoman"/>
      <w:lvlText w:val="%9."/>
      <w:lvlJc w:val="right"/>
      <w:pPr>
        <w:ind w:left="6196" w:hanging="180"/>
      </w:pPr>
    </w:lvl>
  </w:abstractNum>
  <w:abstractNum w:abstractNumId="1" w15:restartNumberingAfterBreak="0">
    <w:nsid w:val="0E94041E"/>
    <w:multiLevelType w:val="hybridMultilevel"/>
    <w:tmpl w:val="5468A8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AB67E9A"/>
    <w:multiLevelType w:val="hybridMultilevel"/>
    <w:tmpl w:val="013A9056"/>
    <w:lvl w:ilvl="0" w:tplc="C188382A">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3D27A90"/>
    <w:multiLevelType w:val="hybridMultilevel"/>
    <w:tmpl w:val="07A0ED5A"/>
    <w:lvl w:ilvl="0" w:tplc="183C25B6">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25AC773F"/>
    <w:multiLevelType w:val="hybridMultilevel"/>
    <w:tmpl w:val="C4C682F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2D4617BA"/>
    <w:multiLevelType w:val="hybridMultilevel"/>
    <w:tmpl w:val="FA88B664"/>
    <w:lvl w:ilvl="0" w:tplc="68B2E490">
      <w:start w:val="1"/>
      <w:numFmt w:val="bullet"/>
      <w:lvlText w:val=""/>
      <w:lvlJc w:val="left"/>
      <w:pPr>
        <w:ind w:left="720" w:hanging="360"/>
      </w:pPr>
      <w:rPr>
        <w:rFonts w:ascii="Symbol" w:eastAsiaTheme="minorHAns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183360B"/>
    <w:multiLevelType w:val="hybridMultilevel"/>
    <w:tmpl w:val="4AFC08F0"/>
    <w:lvl w:ilvl="0" w:tplc="2B48CCD2">
      <w:start w:val="1"/>
      <w:numFmt w:val="decimal"/>
      <w:lvlText w:val="%1."/>
      <w:lvlJc w:val="left"/>
      <w:pPr>
        <w:ind w:left="502" w:hanging="360"/>
      </w:pPr>
      <w:rPr>
        <w:rFonts w:hint="default"/>
        <w:b/>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32687026"/>
    <w:multiLevelType w:val="multilevel"/>
    <w:tmpl w:val="7EBC993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35BE751D"/>
    <w:multiLevelType w:val="hybridMultilevel"/>
    <w:tmpl w:val="8D8CE0E0"/>
    <w:lvl w:ilvl="0" w:tplc="2F9AA6C0">
      <w:start w:val="1"/>
      <w:numFmt w:val="bullet"/>
      <w:lvlText w:val=""/>
      <w:lvlJc w:val="left"/>
      <w:pPr>
        <w:ind w:left="720" w:hanging="360"/>
      </w:pPr>
      <w:rPr>
        <w:rFonts w:ascii="Symbol" w:eastAsiaTheme="minorHAns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7125B2E"/>
    <w:multiLevelType w:val="hybridMultilevel"/>
    <w:tmpl w:val="736A45C2"/>
    <w:lvl w:ilvl="0" w:tplc="1C090001">
      <w:start w:val="18"/>
      <w:numFmt w:val="bullet"/>
      <w:lvlText w:val=""/>
      <w:lvlJc w:val="left"/>
      <w:pPr>
        <w:ind w:left="720" w:hanging="360"/>
      </w:pPr>
      <w:rPr>
        <w:rFonts w:ascii="Symbol" w:eastAsia="Times New Roman"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80416F2"/>
    <w:multiLevelType w:val="hybridMultilevel"/>
    <w:tmpl w:val="BA5A986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4CCE514F"/>
    <w:multiLevelType w:val="hybridMultilevel"/>
    <w:tmpl w:val="C03EBBC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590E3F60"/>
    <w:multiLevelType w:val="hybridMultilevel"/>
    <w:tmpl w:val="25FC810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5A967F78"/>
    <w:multiLevelType w:val="hybridMultilevel"/>
    <w:tmpl w:val="BEAE9AA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5DE265F6"/>
    <w:multiLevelType w:val="hybridMultilevel"/>
    <w:tmpl w:val="A234371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6556519F"/>
    <w:multiLevelType w:val="hybridMultilevel"/>
    <w:tmpl w:val="034A9FB2"/>
    <w:lvl w:ilvl="0" w:tplc="EEF60960">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6D94F28"/>
    <w:multiLevelType w:val="hybridMultilevel"/>
    <w:tmpl w:val="F5EC055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77C64B13"/>
    <w:multiLevelType w:val="multilevel"/>
    <w:tmpl w:val="BDEED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023B7A"/>
    <w:multiLevelType w:val="hybridMultilevel"/>
    <w:tmpl w:val="23AAA9DC"/>
    <w:lvl w:ilvl="0" w:tplc="EE08722A">
      <w:start w:val="1"/>
      <w:numFmt w:val="lowerRoman"/>
      <w:lvlText w:val="(%1)"/>
      <w:lvlJc w:val="left"/>
      <w:pPr>
        <w:ind w:left="1080" w:hanging="720"/>
      </w:pPr>
      <w:rPr>
        <w:rFonts w:hint="default"/>
        <w:b w:val="0"/>
        <w:i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5"/>
  </w:num>
  <w:num w:numId="2">
    <w:abstractNumId w:val="0"/>
  </w:num>
  <w:num w:numId="3">
    <w:abstractNumId w:val="10"/>
  </w:num>
  <w:num w:numId="4">
    <w:abstractNumId w:val="16"/>
  </w:num>
  <w:num w:numId="5">
    <w:abstractNumId w:val="6"/>
  </w:num>
  <w:num w:numId="6">
    <w:abstractNumId w:val="12"/>
  </w:num>
  <w:num w:numId="7">
    <w:abstractNumId w:val="13"/>
  </w:num>
  <w:num w:numId="8">
    <w:abstractNumId w:val="7"/>
  </w:num>
  <w:num w:numId="9">
    <w:abstractNumId w:val="9"/>
  </w:num>
  <w:num w:numId="10">
    <w:abstractNumId w:val="18"/>
  </w:num>
  <w:num w:numId="11">
    <w:abstractNumId w:val="5"/>
  </w:num>
  <w:num w:numId="12">
    <w:abstractNumId w:val="8"/>
  </w:num>
  <w:num w:numId="13">
    <w:abstractNumId w:val="4"/>
  </w:num>
  <w:num w:numId="14">
    <w:abstractNumId w:val="1"/>
  </w:num>
  <w:num w:numId="15">
    <w:abstractNumId w:val="3"/>
  </w:num>
  <w:num w:numId="16">
    <w:abstractNumId w:val="2"/>
  </w:num>
  <w:num w:numId="17">
    <w:abstractNumId w:val="11"/>
  </w:num>
  <w:num w:numId="18">
    <w:abstractNumId w:val="1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B46"/>
    <w:rsid w:val="001837DE"/>
    <w:rsid w:val="00B659CA"/>
    <w:rsid w:val="00EE7B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E55B4"/>
  <w15:chartTrackingRefBased/>
  <w15:docId w15:val="{3B3267C5-47E5-4569-8F81-F027C7E87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E7B46"/>
    <w:pPr>
      <w:keepNext/>
      <w:keepLines/>
      <w:spacing w:before="240" w:after="0"/>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qFormat/>
    <w:rsid w:val="00EE7B46"/>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E7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E7B46"/>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rsid w:val="00EE7B46"/>
    <w:rPr>
      <w:rFonts w:ascii="Times New Roman" w:eastAsia="Times New Roman" w:hAnsi="Times New Roman" w:cs="Times New Roman"/>
      <w:b/>
      <w:bCs/>
      <w:color w:val="000000"/>
      <w:kern w:val="28"/>
      <w:sz w:val="24"/>
      <w:szCs w:val="24"/>
      <w:lang w:val="en-CA" w:eastAsia="en-CA"/>
    </w:rPr>
  </w:style>
  <w:style w:type="numbering" w:customStyle="1" w:styleId="ListNo">
    <w:name w:val="List No"/>
    <w:uiPriority w:val="99"/>
    <w:semiHidden/>
    <w:unhideWhenUsed/>
    <w:rsid w:val="00EE7B46"/>
  </w:style>
  <w:style w:type="numbering" w:customStyle="1" w:styleId="ListNo48">
    <w:name w:val="List No48"/>
    <w:uiPriority w:val="99"/>
    <w:semiHidden/>
    <w:unhideWhenUsed/>
    <w:rsid w:val="00EE7B46"/>
  </w:style>
  <w:style w:type="numbering" w:customStyle="1" w:styleId="ListNo47">
    <w:name w:val="List No47"/>
    <w:uiPriority w:val="99"/>
    <w:semiHidden/>
    <w:unhideWhenUsed/>
    <w:rsid w:val="00EE7B46"/>
  </w:style>
  <w:style w:type="numbering" w:customStyle="1" w:styleId="ListNo46">
    <w:name w:val="List No46"/>
    <w:uiPriority w:val="99"/>
    <w:semiHidden/>
    <w:unhideWhenUsed/>
    <w:rsid w:val="00EE7B46"/>
  </w:style>
  <w:style w:type="numbering" w:customStyle="1" w:styleId="ListNo45">
    <w:name w:val="List No45"/>
    <w:uiPriority w:val="99"/>
    <w:semiHidden/>
    <w:unhideWhenUsed/>
    <w:rsid w:val="00EE7B46"/>
  </w:style>
  <w:style w:type="numbering" w:customStyle="1" w:styleId="ListNo44">
    <w:name w:val="List No44"/>
    <w:uiPriority w:val="99"/>
    <w:semiHidden/>
    <w:unhideWhenUsed/>
    <w:rsid w:val="00EE7B46"/>
  </w:style>
  <w:style w:type="numbering" w:customStyle="1" w:styleId="ListNo43">
    <w:name w:val="List No43"/>
    <w:uiPriority w:val="99"/>
    <w:semiHidden/>
    <w:unhideWhenUsed/>
    <w:rsid w:val="00EE7B46"/>
  </w:style>
  <w:style w:type="numbering" w:customStyle="1" w:styleId="ListNo42">
    <w:name w:val="List No42"/>
    <w:uiPriority w:val="99"/>
    <w:semiHidden/>
    <w:unhideWhenUsed/>
    <w:rsid w:val="00EE7B46"/>
  </w:style>
  <w:style w:type="numbering" w:customStyle="1" w:styleId="ListNo41">
    <w:name w:val="List No41"/>
    <w:uiPriority w:val="99"/>
    <w:semiHidden/>
    <w:unhideWhenUsed/>
    <w:rsid w:val="00EE7B46"/>
  </w:style>
  <w:style w:type="numbering" w:customStyle="1" w:styleId="ListNo40">
    <w:name w:val="List No40"/>
    <w:uiPriority w:val="99"/>
    <w:semiHidden/>
    <w:unhideWhenUsed/>
    <w:rsid w:val="00EE7B46"/>
  </w:style>
  <w:style w:type="numbering" w:customStyle="1" w:styleId="ListNo39">
    <w:name w:val="List No39"/>
    <w:uiPriority w:val="99"/>
    <w:semiHidden/>
    <w:unhideWhenUsed/>
    <w:rsid w:val="00EE7B46"/>
  </w:style>
  <w:style w:type="numbering" w:customStyle="1" w:styleId="ListNo38">
    <w:name w:val="List No38"/>
    <w:uiPriority w:val="99"/>
    <w:semiHidden/>
    <w:unhideWhenUsed/>
    <w:rsid w:val="00EE7B46"/>
  </w:style>
  <w:style w:type="numbering" w:customStyle="1" w:styleId="ListNo37">
    <w:name w:val="List No37"/>
    <w:uiPriority w:val="99"/>
    <w:semiHidden/>
    <w:unhideWhenUsed/>
    <w:rsid w:val="00EE7B46"/>
  </w:style>
  <w:style w:type="numbering" w:customStyle="1" w:styleId="ListNo36">
    <w:name w:val="List No36"/>
    <w:uiPriority w:val="99"/>
    <w:semiHidden/>
    <w:unhideWhenUsed/>
    <w:rsid w:val="00EE7B46"/>
  </w:style>
  <w:style w:type="numbering" w:customStyle="1" w:styleId="ListNo35">
    <w:name w:val="List No35"/>
    <w:uiPriority w:val="99"/>
    <w:semiHidden/>
    <w:unhideWhenUsed/>
    <w:rsid w:val="00EE7B46"/>
  </w:style>
  <w:style w:type="numbering" w:customStyle="1" w:styleId="ListNo34">
    <w:name w:val="List No34"/>
    <w:uiPriority w:val="99"/>
    <w:semiHidden/>
    <w:unhideWhenUsed/>
    <w:rsid w:val="00EE7B46"/>
  </w:style>
  <w:style w:type="numbering" w:customStyle="1" w:styleId="ListNo33">
    <w:name w:val="List No33"/>
    <w:uiPriority w:val="99"/>
    <w:semiHidden/>
    <w:unhideWhenUsed/>
    <w:rsid w:val="00EE7B46"/>
  </w:style>
  <w:style w:type="numbering" w:customStyle="1" w:styleId="ListNo32">
    <w:name w:val="List No32"/>
    <w:uiPriority w:val="99"/>
    <w:semiHidden/>
    <w:unhideWhenUsed/>
    <w:rsid w:val="00EE7B46"/>
  </w:style>
  <w:style w:type="numbering" w:customStyle="1" w:styleId="ListNo31">
    <w:name w:val="List No31"/>
    <w:uiPriority w:val="99"/>
    <w:semiHidden/>
    <w:unhideWhenUsed/>
    <w:rsid w:val="00EE7B46"/>
  </w:style>
  <w:style w:type="numbering" w:customStyle="1" w:styleId="ListNo30">
    <w:name w:val="List No30"/>
    <w:uiPriority w:val="99"/>
    <w:semiHidden/>
    <w:unhideWhenUsed/>
    <w:rsid w:val="00EE7B46"/>
  </w:style>
  <w:style w:type="numbering" w:customStyle="1" w:styleId="ListNo29">
    <w:name w:val="List No29"/>
    <w:uiPriority w:val="99"/>
    <w:semiHidden/>
    <w:unhideWhenUsed/>
    <w:rsid w:val="00EE7B46"/>
  </w:style>
  <w:style w:type="numbering" w:customStyle="1" w:styleId="ListNo28">
    <w:name w:val="List No28"/>
    <w:uiPriority w:val="99"/>
    <w:semiHidden/>
    <w:unhideWhenUsed/>
    <w:rsid w:val="00EE7B46"/>
  </w:style>
  <w:style w:type="numbering" w:customStyle="1" w:styleId="ListNo27">
    <w:name w:val="List No27"/>
    <w:uiPriority w:val="99"/>
    <w:semiHidden/>
    <w:unhideWhenUsed/>
    <w:rsid w:val="00EE7B46"/>
  </w:style>
  <w:style w:type="numbering" w:customStyle="1" w:styleId="ListNo26">
    <w:name w:val="List No26"/>
    <w:uiPriority w:val="99"/>
    <w:semiHidden/>
    <w:unhideWhenUsed/>
    <w:rsid w:val="00EE7B46"/>
  </w:style>
  <w:style w:type="numbering" w:customStyle="1" w:styleId="ListNo25">
    <w:name w:val="List No25"/>
    <w:uiPriority w:val="99"/>
    <w:semiHidden/>
    <w:unhideWhenUsed/>
    <w:rsid w:val="00EE7B46"/>
  </w:style>
  <w:style w:type="numbering" w:customStyle="1" w:styleId="ListNo24">
    <w:name w:val="List No24"/>
    <w:uiPriority w:val="99"/>
    <w:semiHidden/>
    <w:unhideWhenUsed/>
    <w:rsid w:val="00EE7B46"/>
  </w:style>
  <w:style w:type="numbering" w:customStyle="1" w:styleId="ListNo23">
    <w:name w:val="List No23"/>
    <w:uiPriority w:val="99"/>
    <w:semiHidden/>
    <w:unhideWhenUsed/>
    <w:rsid w:val="00EE7B46"/>
  </w:style>
  <w:style w:type="numbering" w:customStyle="1" w:styleId="ListNo22">
    <w:name w:val="List No22"/>
    <w:uiPriority w:val="99"/>
    <w:semiHidden/>
    <w:unhideWhenUsed/>
    <w:rsid w:val="00EE7B46"/>
  </w:style>
  <w:style w:type="numbering" w:customStyle="1" w:styleId="ListNo21">
    <w:name w:val="List No21"/>
    <w:uiPriority w:val="99"/>
    <w:semiHidden/>
    <w:unhideWhenUsed/>
    <w:rsid w:val="00EE7B46"/>
  </w:style>
  <w:style w:type="numbering" w:customStyle="1" w:styleId="ListNo20">
    <w:name w:val="List No20"/>
    <w:uiPriority w:val="99"/>
    <w:semiHidden/>
    <w:unhideWhenUsed/>
    <w:rsid w:val="00EE7B46"/>
  </w:style>
  <w:style w:type="numbering" w:customStyle="1" w:styleId="ListNo19">
    <w:name w:val="List No19"/>
    <w:uiPriority w:val="99"/>
    <w:semiHidden/>
    <w:unhideWhenUsed/>
    <w:rsid w:val="00EE7B46"/>
  </w:style>
  <w:style w:type="numbering" w:customStyle="1" w:styleId="ListNo18">
    <w:name w:val="List No18"/>
    <w:uiPriority w:val="99"/>
    <w:semiHidden/>
    <w:unhideWhenUsed/>
    <w:rsid w:val="00EE7B46"/>
  </w:style>
  <w:style w:type="numbering" w:customStyle="1" w:styleId="ListNo17">
    <w:name w:val="List No17"/>
    <w:uiPriority w:val="99"/>
    <w:semiHidden/>
    <w:unhideWhenUsed/>
    <w:rsid w:val="00EE7B46"/>
  </w:style>
  <w:style w:type="numbering" w:customStyle="1" w:styleId="ListNo16">
    <w:name w:val="List No16"/>
    <w:uiPriority w:val="99"/>
    <w:semiHidden/>
    <w:unhideWhenUsed/>
    <w:rsid w:val="00EE7B46"/>
  </w:style>
  <w:style w:type="numbering" w:customStyle="1" w:styleId="ListNo15">
    <w:name w:val="List No15"/>
    <w:uiPriority w:val="99"/>
    <w:semiHidden/>
    <w:unhideWhenUsed/>
    <w:rsid w:val="00EE7B46"/>
  </w:style>
  <w:style w:type="numbering" w:customStyle="1" w:styleId="ListNo14">
    <w:name w:val="List No14"/>
    <w:uiPriority w:val="99"/>
    <w:semiHidden/>
    <w:unhideWhenUsed/>
    <w:rsid w:val="00EE7B46"/>
  </w:style>
  <w:style w:type="numbering" w:customStyle="1" w:styleId="ListNo13">
    <w:name w:val="List No13"/>
    <w:uiPriority w:val="99"/>
    <w:semiHidden/>
    <w:unhideWhenUsed/>
    <w:rsid w:val="00EE7B46"/>
  </w:style>
  <w:style w:type="numbering" w:customStyle="1" w:styleId="ListNo12">
    <w:name w:val="List No12"/>
    <w:uiPriority w:val="99"/>
    <w:semiHidden/>
    <w:unhideWhenUsed/>
    <w:rsid w:val="00EE7B46"/>
  </w:style>
  <w:style w:type="numbering" w:customStyle="1" w:styleId="ListNo11">
    <w:name w:val="List No11"/>
    <w:uiPriority w:val="99"/>
    <w:semiHidden/>
    <w:unhideWhenUsed/>
    <w:rsid w:val="00EE7B46"/>
  </w:style>
  <w:style w:type="numbering" w:customStyle="1" w:styleId="ListNo10">
    <w:name w:val="List No10"/>
    <w:uiPriority w:val="99"/>
    <w:semiHidden/>
    <w:unhideWhenUsed/>
    <w:rsid w:val="00EE7B46"/>
  </w:style>
  <w:style w:type="numbering" w:customStyle="1" w:styleId="ListNo9">
    <w:name w:val="List No9"/>
    <w:uiPriority w:val="99"/>
    <w:semiHidden/>
    <w:unhideWhenUsed/>
    <w:rsid w:val="00EE7B46"/>
  </w:style>
  <w:style w:type="numbering" w:customStyle="1" w:styleId="ListNo8">
    <w:name w:val="List No8"/>
    <w:uiPriority w:val="99"/>
    <w:semiHidden/>
    <w:unhideWhenUsed/>
    <w:rsid w:val="00EE7B46"/>
  </w:style>
  <w:style w:type="numbering" w:customStyle="1" w:styleId="ListNo7">
    <w:name w:val="List No7"/>
    <w:uiPriority w:val="99"/>
    <w:semiHidden/>
    <w:unhideWhenUsed/>
    <w:rsid w:val="00EE7B46"/>
  </w:style>
  <w:style w:type="numbering" w:customStyle="1" w:styleId="ListNo6">
    <w:name w:val="List No6"/>
    <w:uiPriority w:val="99"/>
    <w:semiHidden/>
    <w:unhideWhenUsed/>
    <w:rsid w:val="00EE7B46"/>
  </w:style>
  <w:style w:type="numbering" w:customStyle="1" w:styleId="ListNo5">
    <w:name w:val="List No5"/>
    <w:uiPriority w:val="99"/>
    <w:semiHidden/>
    <w:unhideWhenUsed/>
    <w:rsid w:val="00EE7B46"/>
  </w:style>
  <w:style w:type="numbering" w:customStyle="1" w:styleId="ListNo4">
    <w:name w:val="List No4"/>
    <w:uiPriority w:val="99"/>
    <w:semiHidden/>
    <w:unhideWhenUsed/>
    <w:rsid w:val="00EE7B46"/>
  </w:style>
  <w:style w:type="numbering" w:customStyle="1" w:styleId="ListNo3">
    <w:name w:val="List No3"/>
    <w:uiPriority w:val="99"/>
    <w:semiHidden/>
    <w:unhideWhenUsed/>
    <w:rsid w:val="00EE7B46"/>
  </w:style>
  <w:style w:type="numbering" w:customStyle="1" w:styleId="ListNo2">
    <w:name w:val="List No2"/>
    <w:uiPriority w:val="99"/>
    <w:semiHidden/>
    <w:unhideWhenUsed/>
    <w:rsid w:val="00EE7B46"/>
  </w:style>
  <w:style w:type="numbering" w:customStyle="1" w:styleId="ListNo1">
    <w:name w:val="List No1"/>
    <w:uiPriority w:val="99"/>
    <w:semiHidden/>
    <w:unhideWhenUsed/>
    <w:rsid w:val="00EE7B46"/>
  </w:style>
  <w:style w:type="paragraph" w:styleId="Bibliography">
    <w:name w:val="Bibliography"/>
    <w:basedOn w:val="Normal"/>
    <w:next w:val="Normal"/>
    <w:uiPriority w:val="37"/>
    <w:unhideWhenUsed/>
    <w:rsid w:val="00EE7B46"/>
    <w:pPr>
      <w:spacing w:line="240" w:lineRule="auto"/>
    </w:pPr>
    <w:rPr>
      <w:rFonts w:ascii="Arial" w:hAnsi="Arial" w:cs="Arial"/>
    </w:rPr>
  </w:style>
  <w:style w:type="paragraph" w:styleId="ListParagraph">
    <w:name w:val="List Paragraph"/>
    <w:basedOn w:val="Normal"/>
    <w:link w:val="ListParagraphChar"/>
    <w:uiPriority w:val="34"/>
    <w:qFormat/>
    <w:rsid w:val="00EE7B46"/>
    <w:pPr>
      <w:ind w:left="720"/>
      <w:contextualSpacing/>
    </w:pPr>
  </w:style>
  <w:style w:type="paragraph" w:customStyle="1" w:styleId="BibliographyEndNoteTitle">
    <w:name w:val="Bibliography EndNote Title"/>
    <w:basedOn w:val="Normal"/>
    <w:link w:val="BibliographyEndNoteTitleChar"/>
    <w:rsid w:val="00EE7B46"/>
    <w:pPr>
      <w:spacing w:after="0"/>
      <w:jc w:val="center"/>
    </w:pPr>
    <w:rPr>
      <w:rFonts w:ascii="Calibri" w:hAnsi="Calibri" w:cs="Calibri"/>
      <w:noProof/>
      <w:lang w:val="en-US"/>
    </w:rPr>
  </w:style>
  <w:style w:type="character" w:customStyle="1" w:styleId="BibliographyEndNoteTitleChar">
    <w:name w:val="Bibliography EndNote Title Char"/>
    <w:basedOn w:val="DefaultParagraphFont"/>
    <w:link w:val="BibliographyEndNoteTitle"/>
    <w:rsid w:val="00EE7B46"/>
    <w:rPr>
      <w:rFonts w:ascii="Calibri" w:hAnsi="Calibri" w:cs="Calibri"/>
      <w:noProof/>
      <w:lang w:val="en-US"/>
    </w:rPr>
  </w:style>
  <w:style w:type="paragraph" w:customStyle="1" w:styleId="BibliographyEndNote">
    <w:name w:val="Bibliography EndNote"/>
    <w:basedOn w:val="Normal"/>
    <w:link w:val="BibliographyEndNoteChar"/>
    <w:rsid w:val="00EE7B46"/>
    <w:pPr>
      <w:spacing w:line="240" w:lineRule="auto"/>
    </w:pPr>
    <w:rPr>
      <w:rFonts w:ascii="Calibri" w:hAnsi="Calibri" w:cs="Calibri"/>
      <w:noProof/>
      <w:lang w:val="en-US"/>
    </w:rPr>
  </w:style>
  <w:style w:type="character" w:customStyle="1" w:styleId="BibliographyEndNoteChar">
    <w:name w:val="Bibliography EndNote Char"/>
    <w:basedOn w:val="DefaultParagraphFont"/>
    <w:link w:val="BibliographyEndNote"/>
    <w:rsid w:val="00EE7B46"/>
    <w:rPr>
      <w:rFonts w:ascii="Calibri" w:hAnsi="Calibri" w:cs="Calibri"/>
      <w:noProof/>
      <w:lang w:val="en-US"/>
    </w:rPr>
  </w:style>
  <w:style w:type="paragraph" w:styleId="Header">
    <w:name w:val="header"/>
    <w:basedOn w:val="Normal"/>
    <w:link w:val="HeaderChar"/>
    <w:unhideWhenUsed/>
    <w:rsid w:val="00EE7B46"/>
    <w:pPr>
      <w:tabs>
        <w:tab w:val="center" w:pos="4680"/>
        <w:tab w:val="right" w:pos="9360"/>
      </w:tabs>
      <w:spacing w:after="0" w:line="240" w:lineRule="auto"/>
    </w:pPr>
  </w:style>
  <w:style w:type="character" w:customStyle="1" w:styleId="HeaderChar">
    <w:name w:val="Header Char"/>
    <w:basedOn w:val="DefaultParagraphFont"/>
    <w:link w:val="Header"/>
    <w:rsid w:val="00EE7B46"/>
  </w:style>
  <w:style w:type="paragraph" w:styleId="Footer">
    <w:name w:val="footer"/>
    <w:basedOn w:val="Normal"/>
    <w:link w:val="FooterChar"/>
    <w:uiPriority w:val="99"/>
    <w:unhideWhenUsed/>
    <w:rsid w:val="00EE7B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7B46"/>
  </w:style>
  <w:style w:type="paragraph" w:customStyle="1" w:styleId="BibliographyEndNoteTitle1">
    <w:name w:val="Bibliography EndNote Title1"/>
    <w:basedOn w:val="Normal"/>
    <w:link w:val="BibliographyEndNoteTitleChar1"/>
    <w:rsid w:val="00EE7B46"/>
    <w:pPr>
      <w:spacing w:after="0"/>
      <w:jc w:val="center"/>
    </w:pPr>
    <w:rPr>
      <w:rFonts w:ascii="Calibri" w:hAnsi="Calibri" w:cs="Calibri"/>
      <w:noProof/>
      <w:lang w:val="en-US"/>
    </w:rPr>
  </w:style>
  <w:style w:type="character" w:customStyle="1" w:styleId="BibliographyEndNoteTitleChar1">
    <w:name w:val="Bibliography EndNote Title Char1"/>
    <w:basedOn w:val="DefaultParagraphFont"/>
    <w:link w:val="BibliographyEndNoteTitle1"/>
    <w:rsid w:val="00EE7B46"/>
    <w:rPr>
      <w:rFonts w:ascii="Calibri" w:hAnsi="Calibri" w:cs="Calibri"/>
      <w:noProof/>
      <w:lang w:val="en-US"/>
    </w:rPr>
  </w:style>
  <w:style w:type="paragraph" w:customStyle="1" w:styleId="BibliographyEndNote1">
    <w:name w:val="Bibliography EndNote1"/>
    <w:basedOn w:val="Normal"/>
    <w:link w:val="BibliographyEndNoteChar1"/>
    <w:rsid w:val="00EE7B46"/>
    <w:pPr>
      <w:spacing w:line="240" w:lineRule="auto"/>
    </w:pPr>
    <w:rPr>
      <w:rFonts w:ascii="Calibri" w:hAnsi="Calibri" w:cs="Calibri"/>
      <w:noProof/>
      <w:lang w:val="en-US"/>
    </w:rPr>
  </w:style>
  <w:style w:type="character" w:customStyle="1" w:styleId="BibliographyEndNoteChar1">
    <w:name w:val="Bibliography EndNote Char1"/>
    <w:basedOn w:val="DefaultParagraphFont"/>
    <w:link w:val="BibliographyEndNote1"/>
    <w:rsid w:val="00EE7B46"/>
    <w:rPr>
      <w:rFonts w:ascii="Calibri" w:hAnsi="Calibri" w:cs="Calibri"/>
      <w:noProof/>
      <w:lang w:val="en-US"/>
    </w:rPr>
  </w:style>
  <w:style w:type="character" w:styleId="Emphasis">
    <w:name w:val="Emphasis"/>
    <w:basedOn w:val="DefaultParagraphFont"/>
    <w:uiPriority w:val="20"/>
    <w:qFormat/>
    <w:rsid w:val="00EE7B46"/>
    <w:rPr>
      <w:b/>
      <w:bCs/>
      <w:i w:val="0"/>
      <w:iCs w:val="0"/>
    </w:rPr>
  </w:style>
  <w:style w:type="character" w:customStyle="1" w:styleId="st1">
    <w:name w:val="st1"/>
    <w:basedOn w:val="DefaultParagraphFont"/>
    <w:rsid w:val="00EE7B46"/>
  </w:style>
  <w:style w:type="character" w:customStyle="1" w:styleId="ListParagraphChar">
    <w:name w:val="List Paragraph Char"/>
    <w:basedOn w:val="DefaultParagraphFont"/>
    <w:link w:val="ListParagraph"/>
    <w:uiPriority w:val="34"/>
    <w:rsid w:val="00EE7B46"/>
  </w:style>
  <w:style w:type="paragraph" w:styleId="Subtitle">
    <w:name w:val="Subtitle"/>
    <w:basedOn w:val="Normal"/>
    <w:next w:val="Normal"/>
    <w:link w:val="SubtitleChar1"/>
    <w:uiPriority w:val="11"/>
    <w:qFormat/>
    <w:rsid w:val="00EE7B46"/>
    <w:pPr>
      <w:spacing w:line="256" w:lineRule="auto"/>
    </w:pPr>
    <w:rPr>
      <w:rFonts w:eastAsiaTheme="minorEastAsia"/>
      <w:color w:val="5A5A5A" w:themeColor="text1" w:themeTint="A5"/>
      <w:spacing w:val="15"/>
    </w:rPr>
  </w:style>
  <w:style w:type="character" w:customStyle="1" w:styleId="SubtitleChar">
    <w:name w:val="Subtitle Char"/>
    <w:basedOn w:val="DefaultParagraphFont"/>
    <w:uiPriority w:val="11"/>
    <w:rsid w:val="00EE7B46"/>
    <w:rPr>
      <w:rFonts w:eastAsiaTheme="minorEastAsia"/>
      <w:color w:val="5A5A5A" w:themeColor="text1" w:themeTint="A5"/>
      <w:spacing w:val="15"/>
    </w:rPr>
  </w:style>
  <w:style w:type="paragraph" w:styleId="NoSpacing">
    <w:name w:val="No Spacing"/>
    <w:link w:val="NoSpacingChar"/>
    <w:uiPriority w:val="1"/>
    <w:qFormat/>
    <w:rsid w:val="00EE7B46"/>
    <w:pPr>
      <w:spacing w:after="0" w:line="240" w:lineRule="auto"/>
    </w:pPr>
  </w:style>
  <w:style w:type="paragraph" w:customStyle="1" w:styleId="No">
    <w:name w:val="No"/>
    <w:aliases w:val="Spacing"/>
    <w:basedOn w:val="Normal"/>
    <w:rsid w:val="00EE7B46"/>
    <w:pPr>
      <w:spacing w:line="256" w:lineRule="auto"/>
    </w:pPr>
  </w:style>
  <w:style w:type="character" w:customStyle="1" w:styleId="SubtitleChar1">
    <w:name w:val="Subtitle Char1"/>
    <w:basedOn w:val="DefaultParagraphFont"/>
    <w:link w:val="Subtitle"/>
    <w:uiPriority w:val="11"/>
    <w:locked/>
    <w:rsid w:val="00EE7B46"/>
    <w:rPr>
      <w:rFonts w:eastAsiaTheme="minorEastAsia"/>
      <w:color w:val="5A5A5A" w:themeColor="text1" w:themeTint="A5"/>
      <w:spacing w:val="15"/>
    </w:rPr>
  </w:style>
  <w:style w:type="paragraph" w:customStyle="1" w:styleId="BibliographyEndNoteTitle5">
    <w:name w:val="Bibliography EndNote Title5"/>
    <w:basedOn w:val="Normal"/>
    <w:link w:val="BibliographyEndNoteTitleChar5"/>
    <w:rsid w:val="00EE7B46"/>
    <w:pPr>
      <w:spacing w:after="0"/>
      <w:jc w:val="center"/>
    </w:pPr>
    <w:rPr>
      <w:rFonts w:ascii="Calibri" w:hAnsi="Calibri" w:cs="Calibri"/>
      <w:noProof/>
      <w:lang w:val="en-US"/>
    </w:rPr>
  </w:style>
  <w:style w:type="character" w:customStyle="1" w:styleId="BibliographyEndNoteTitleChar5">
    <w:name w:val="Bibliography EndNote Title Char5"/>
    <w:basedOn w:val="DefaultParagraphFont"/>
    <w:link w:val="BibliographyEndNoteTitle5"/>
    <w:rsid w:val="00EE7B46"/>
    <w:rPr>
      <w:rFonts w:ascii="Calibri" w:hAnsi="Calibri" w:cs="Calibri"/>
      <w:noProof/>
      <w:lang w:val="en-US"/>
    </w:rPr>
  </w:style>
  <w:style w:type="paragraph" w:customStyle="1" w:styleId="BibliographyEndNote5">
    <w:name w:val="Bibliography EndNote5"/>
    <w:basedOn w:val="Normal"/>
    <w:link w:val="BibliographyEndNoteChar5"/>
    <w:rsid w:val="00EE7B46"/>
    <w:pPr>
      <w:spacing w:line="240" w:lineRule="auto"/>
    </w:pPr>
    <w:rPr>
      <w:rFonts w:ascii="Calibri" w:hAnsi="Calibri" w:cs="Calibri"/>
      <w:noProof/>
      <w:lang w:val="en-US"/>
    </w:rPr>
  </w:style>
  <w:style w:type="character" w:customStyle="1" w:styleId="BibliographyEndNoteChar5">
    <w:name w:val="Bibliography EndNote Char5"/>
    <w:basedOn w:val="DefaultParagraphFont"/>
    <w:link w:val="BibliographyEndNote5"/>
    <w:rsid w:val="00EE7B46"/>
    <w:rPr>
      <w:rFonts w:ascii="Calibri" w:hAnsi="Calibri" w:cs="Calibri"/>
      <w:noProof/>
      <w:lang w:val="en-US"/>
    </w:rPr>
  </w:style>
  <w:style w:type="character" w:styleId="Hyperlink">
    <w:name w:val="Hyperlink"/>
    <w:basedOn w:val="DefaultParagraphFont"/>
    <w:uiPriority w:val="99"/>
    <w:unhideWhenUsed/>
    <w:rsid w:val="00EE7B46"/>
    <w:rPr>
      <w:color w:val="0563C1" w:themeColor="hyperlink"/>
      <w:u w:val="single"/>
    </w:rPr>
  </w:style>
  <w:style w:type="paragraph" w:styleId="BalloonText">
    <w:name w:val="Balloon Text"/>
    <w:basedOn w:val="Normal"/>
    <w:link w:val="BalloonTextChar"/>
    <w:uiPriority w:val="99"/>
    <w:semiHidden/>
    <w:unhideWhenUsed/>
    <w:rsid w:val="00EE7B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7B46"/>
    <w:rPr>
      <w:rFonts w:ascii="Segoe UI" w:hAnsi="Segoe UI" w:cs="Segoe UI"/>
      <w:sz w:val="18"/>
      <w:szCs w:val="18"/>
    </w:rPr>
  </w:style>
  <w:style w:type="paragraph" w:customStyle="1" w:styleId="BibliographyEndNoteTitle4">
    <w:name w:val="Bibliography EndNote Title4"/>
    <w:basedOn w:val="Normal"/>
    <w:link w:val="BibliographyEndNoteTitleChar4"/>
    <w:rsid w:val="00EE7B46"/>
    <w:pPr>
      <w:spacing w:after="0"/>
      <w:jc w:val="center"/>
    </w:pPr>
    <w:rPr>
      <w:rFonts w:ascii="Calibri" w:hAnsi="Calibri" w:cs="Calibri"/>
      <w:noProof/>
      <w:lang w:val="en-US"/>
    </w:rPr>
  </w:style>
  <w:style w:type="character" w:customStyle="1" w:styleId="BibliographyEndNoteTitleChar4">
    <w:name w:val="Bibliography EndNote Title Char4"/>
    <w:basedOn w:val="DefaultParagraphFont"/>
    <w:link w:val="BibliographyEndNoteTitle4"/>
    <w:rsid w:val="00EE7B46"/>
    <w:rPr>
      <w:rFonts w:ascii="Calibri" w:hAnsi="Calibri" w:cs="Calibri"/>
      <w:noProof/>
      <w:lang w:val="en-US"/>
    </w:rPr>
  </w:style>
  <w:style w:type="paragraph" w:customStyle="1" w:styleId="BibliographyEndNote4">
    <w:name w:val="Bibliography EndNote4"/>
    <w:basedOn w:val="Normal"/>
    <w:link w:val="BibliographyEndNoteChar4"/>
    <w:rsid w:val="00EE7B46"/>
    <w:pPr>
      <w:spacing w:line="240" w:lineRule="auto"/>
    </w:pPr>
    <w:rPr>
      <w:rFonts w:ascii="Calibri" w:hAnsi="Calibri" w:cs="Calibri"/>
      <w:noProof/>
      <w:lang w:val="en-US"/>
    </w:rPr>
  </w:style>
  <w:style w:type="character" w:customStyle="1" w:styleId="BibliographyEndNoteChar4">
    <w:name w:val="Bibliography EndNote Char4"/>
    <w:basedOn w:val="DefaultParagraphFont"/>
    <w:link w:val="BibliographyEndNote4"/>
    <w:rsid w:val="00EE7B46"/>
    <w:rPr>
      <w:rFonts w:ascii="Calibri" w:hAnsi="Calibri" w:cs="Calibri"/>
      <w:noProof/>
      <w:lang w:val="en-US"/>
    </w:rPr>
  </w:style>
  <w:style w:type="paragraph" w:customStyle="1" w:styleId="Heading">
    <w:name w:val="Heading"/>
    <w:aliases w:val="2"/>
    <w:basedOn w:val="Normal"/>
    <w:link w:val="HeadingChar"/>
    <w:rsid w:val="00EE7B46"/>
  </w:style>
  <w:style w:type="paragraph" w:customStyle="1" w:styleId="BibliographyEndNoteTitle3">
    <w:name w:val="Bibliography EndNote Title3"/>
    <w:basedOn w:val="Normal"/>
    <w:link w:val="BibliographyEndNoteTitleChar3"/>
    <w:rsid w:val="00EE7B46"/>
    <w:pPr>
      <w:spacing w:after="0"/>
      <w:jc w:val="center"/>
    </w:pPr>
    <w:rPr>
      <w:rFonts w:ascii="Calibri" w:hAnsi="Calibri" w:cs="Calibri"/>
      <w:noProof/>
      <w:lang w:val="en-US"/>
    </w:rPr>
  </w:style>
  <w:style w:type="character" w:customStyle="1" w:styleId="HeadingChar">
    <w:name w:val="Heading Char"/>
    <w:aliases w:val="2 Char"/>
    <w:basedOn w:val="DefaultParagraphFont"/>
    <w:link w:val="Heading"/>
    <w:rsid w:val="00EE7B46"/>
  </w:style>
  <w:style w:type="character" w:customStyle="1" w:styleId="BibliographyEndNoteTitleChar3">
    <w:name w:val="Bibliography EndNote Title Char3"/>
    <w:basedOn w:val="HeadingChar"/>
    <w:link w:val="BibliographyEndNoteTitle3"/>
    <w:rsid w:val="00EE7B46"/>
    <w:rPr>
      <w:rFonts w:ascii="Calibri" w:hAnsi="Calibri" w:cs="Calibri"/>
      <w:noProof/>
      <w:lang w:val="en-US"/>
    </w:rPr>
  </w:style>
  <w:style w:type="paragraph" w:customStyle="1" w:styleId="BibliographyEndNote3">
    <w:name w:val="Bibliography EndNote3"/>
    <w:basedOn w:val="Normal"/>
    <w:link w:val="BibliographyEndNoteChar3"/>
    <w:rsid w:val="00EE7B46"/>
    <w:pPr>
      <w:spacing w:line="240" w:lineRule="auto"/>
    </w:pPr>
    <w:rPr>
      <w:rFonts w:ascii="Calibri" w:hAnsi="Calibri" w:cs="Calibri"/>
      <w:noProof/>
      <w:lang w:val="en-US"/>
    </w:rPr>
  </w:style>
  <w:style w:type="character" w:customStyle="1" w:styleId="BibliographyEndNoteChar3">
    <w:name w:val="Bibliography EndNote Char3"/>
    <w:basedOn w:val="HeadingChar"/>
    <w:link w:val="BibliographyEndNote3"/>
    <w:rsid w:val="00EE7B46"/>
    <w:rPr>
      <w:rFonts w:ascii="Calibri" w:hAnsi="Calibri" w:cs="Calibri"/>
      <w:noProof/>
      <w:lang w:val="en-US"/>
    </w:rPr>
  </w:style>
  <w:style w:type="character" w:customStyle="1" w:styleId="MentionUnresolved">
    <w:name w:val="Mention Unresolved"/>
    <w:basedOn w:val="DefaultParagraphFont"/>
    <w:uiPriority w:val="99"/>
    <w:semiHidden/>
    <w:unhideWhenUsed/>
    <w:rsid w:val="00EE7B46"/>
    <w:rPr>
      <w:color w:val="605E5C"/>
      <w:shd w:val="clear" w:color="auto" w:fill="E1DFDD"/>
    </w:rPr>
  </w:style>
  <w:style w:type="paragraph" w:customStyle="1" w:styleId="BibliographyEndNoteTitle2">
    <w:name w:val="Bibliography EndNote Title2"/>
    <w:basedOn w:val="Normal"/>
    <w:link w:val="BibliographyEndNoteTitleChar2"/>
    <w:rsid w:val="00EE7B46"/>
    <w:pPr>
      <w:spacing w:after="0"/>
      <w:jc w:val="center"/>
    </w:pPr>
    <w:rPr>
      <w:rFonts w:ascii="Calibri" w:hAnsi="Calibri" w:cs="Calibri"/>
      <w:noProof/>
      <w:lang w:val="en-US"/>
    </w:rPr>
  </w:style>
  <w:style w:type="character" w:customStyle="1" w:styleId="BibliographyEndNoteTitleChar2">
    <w:name w:val="Bibliography EndNote Title Char2"/>
    <w:basedOn w:val="HeadingChar"/>
    <w:link w:val="BibliographyEndNoteTitle2"/>
    <w:rsid w:val="00EE7B46"/>
    <w:rPr>
      <w:rFonts w:ascii="Calibri" w:hAnsi="Calibri" w:cs="Calibri"/>
      <w:noProof/>
      <w:lang w:val="en-US"/>
    </w:rPr>
  </w:style>
  <w:style w:type="paragraph" w:customStyle="1" w:styleId="BibliographyEndNote2">
    <w:name w:val="Bibliography EndNote2"/>
    <w:basedOn w:val="Normal"/>
    <w:link w:val="BibliographyEndNoteChar2"/>
    <w:rsid w:val="00EE7B46"/>
    <w:pPr>
      <w:spacing w:line="240" w:lineRule="auto"/>
    </w:pPr>
    <w:rPr>
      <w:rFonts w:ascii="Calibri" w:hAnsi="Calibri" w:cs="Calibri"/>
      <w:noProof/>
      <w:lang w:val="en-US"/>
    </w:rPr>
  </w:style>
  <w:style w:type="character" w:customStyle="1" w:styleId="BibliographyEndNoteChar2">
    <w:name w:val="Bibliography EndNote Char2"/>
    <w:basedOn w:val="HeadingChar"/>
    <w:link w:val="BibliographyEndNote2"/>
    <w:rsid w:val="00EE7B46"/>
    <w:rPr>
      <w:rFonts w:ascii="Calibri" w:hAnsi="Calibri" w:cs="Calibri"/>
      <w:noProof/>
      <w:lang w:val="en-US"/>
    </w:rPr>
  </w:style>
  <w:style w:type="character" w:styleId="LineNumber">
    <w:name w:val="line number"/>
    <w:basedOn w:val="DefaultParagraphFont"/>
    <w:uiPriority w:val="99"/>
    <w:semiHidden/>
    <w:unhideWhenUsed/>
    <w:rsid w:val="00EE7B46"/>
  </w:style>
  <w:style w:type="character" w:styleId="CommentReference">
    <w:name w:val="annotation reference"/>
    <w:basedOn w:val="DefaultParagraphFont"/>
    <w:uiPriority w:val="99"/>
    <w:semiHidden/>
    <w:unhideWhenUsed/>
    <w:rsid w:val="00EE7B46"/>
    <w:rPr>
      <w:sz w:val="16"/>
      <w:szCs w:val="16"/>
    </w:rPr>
  </w:style>
  <w:style w:type="paragraph" w:styleId="CommentText">
    <w:name w:val="annotation text"/>
    <w:basedOn w:val="Normal"/>
    <w:link w:val="CommentTextChar"/>
    <w:uiPriority w:val="99"/>
    <w:semiHidden/>
    <w:unhideWhenUsed/>
    <w:rsid w:val="00EE7B46"/>
    <w:pPr>
      <w:spacing w:line="240" w:lineRule="auto"/>
    </w:pPr>
    <w:rPr>
      <w:sz w:val="20"/>
      <w:szCs w:val="20"/>
    </w:rPr>
  </w:style>
  <w:style w:type="character" w:customStyle="1" w:styleId="CommentTextChar">
    <w:name w:val="Comment Text Char"/>
    <w:basedOn w:val="DefaultParagraphFont"/>
    <w:link w:val="CommentText"/>
    <w:uiPriority w:val="99"/>
    <w:semiHidden/>
    <w:rsid w:val="00EE7B46"/>
    <w:rPr>
      <w:sz w:val="20"/>
      <w:szCs w:val="20"/>
    </w:rPr>
  </w:style>
  <w:style w:type="paragraph" w:styleId="CommentSubject">
    <w:name w:val="annotation subject"/>
    <w:basedOn w:val="CommentText"/>
    <w:next w:val="CommentText"/>
    <w:link w:val="CommentSubjectChar"/>
    <w:uiPriority w:val="99"/>
    <w:semiHidden/>
    <w:unhideWhenUsed/>
    <w:rsid w:val="00EE7B46"/>
    <w:rPr>
      <w:b/>
      <w:bCs/>
    </w:rPr>
  </w:style>
  <w:style w:type="character" w:customStyle="1" w:styleId="CommentSubjectChar">
    <w:name w:val="Comment Subject Char"/>
    <w:basedOn w:val="CommentTextChar"/>
    <w:link w:val="CommentSubject"/>
    <w:uiPriority w:val="99"/>
    <w:semiHidden/>
    <w:rsid w:val="00EE7B46"/>
    <w:rPr>
      <w:b/>
      <w:bCs/>
      <w:sz w:val="20"/>
      <w:szCs w:val="20"/>
    </w:rPr>
  </w:style>
  <w:style w:type="paragraph" w:styleId="Revision">
    <w:name w:val="Revision"/>
    <w:hidden/>
    <w:uiPriority w:val="99"/>
    <w:semiHidden/>
    <w:rsid w:val="00EE7B46"/>
    <w:pPr>
      <w:spacing w:after="0" w:line="240" w:lineRule="auto"/>
    </w:pPr>
  </w:style>
  <w:style w:type="paragraph" w:styleId="EndnoteText">
    <w:name w:val="endnote text"/>
    <w:basedOn w:val="Normal"/>
    <w:link w:val="EndnoteTextChar"/>
    <w:uiPriority w:val="99"/>
    <w:semiHidden/>
    <w:unhideWhenUsed/>
    <w:rsid w:val="00EE7B4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E7B46"/>
    <w:rPr>
      <w:sz w:val="20"/>
      <w:szCs w:val="20"/>
    </w:rPr>
  </w:style>
  <w:style w:type="character" w:styleId="EndnoteReference">
    <w:name w:val="endnote reference"/>
    <w:basedOn w:val="DefaultParagraphFont"/>
    <w:uiPriority w:val="99"/>
    <w:semiHidden/>
    <w:unhideWhenUsed/>
    <w:rsid w:val="00EE7B46"/>
    <w:rPr>
      <w:vertAlign w:val="superscript"/>
    </w:rPr>
  </w:style>
  <w:style w:type="character" w:customStyle="1" w:styleId="NoSpacingChar">
    <w:name w:val="No Spacing Char"/>
    <w:basedOn w:val="DefaultParagraphFont"/>
    <w:link w:val="NoSpacing"/>
    <w:uiPriority w:val="1"/>
    <w:rsid w:val="00EE7B46"/>
  </w:style>
  <w:style w:type="character" w:customStyle="1" w:styleId="UnresolvedMention">
    <w:name w:val="Unresolved Mention"/>
    <w:basedOn w:val="DefaultParagraphFont"/>
    <w:uiPriority w:val="99"/>
    <w:semiHidden/>
    <w:unhideWhenUsed/>
    <w:rsid w:val="00EE7B46"/>
    <w:rPr>
      <w:color w:val="605E5C"/>
      <w:shd w:val="clear" w:color="auto" w:fill="E1DFDD"/>
    </w:rPr>
  </w:style>
  <w:style w:type="paragraph" w:customStyle="1" w:styleId="EndNoteBibliographyTitle">
    <w:name w:val="EndNote Bibliography Title"/>
    <w:basedOn w:val="Normal"/>
    <w:link w:val="EndNoteBibliographyTitleChar"/>
    <w:rsid w:val="00EE7B46"/>
    <w:pPr>
      <w:spacing w:after="0"/>
      <w:jc w:val="center"/>
    </w:pPr>
    <w:rPr>
      <w:rFonts w:ascii="Arial" w:hAnsi="Arial" w:cs="Arial"/>
      <w:noProof/>
      <w:lang w:val="en-US"/>
    </w:rPr>
  </w:style>
  <w:style w:type="character" w:customStyle="1" w:styleId="EndNoteBibliographyTitleChar">
    <w:name w:val="EndNote Bibliography Title Char"/>
    <w:basedOn w:val="HeadingChar"/>
    <w:link w:val="EndNoteBibliographyTitle"/>
    <w:rsid w:val="00EE7B46"/>
    <w:rPr>
      <w:rFonts w:ascii="Arial" w:hAnsi="Arial" w:cs="Arial"/>
      <w:noProof/>
      <w:lang w:val="en-US"/>
    </w:rPr>
  </w:style>
  <w:style w:type="paragraph" w:customStyle="1" w:styleId="EndNoteBibliography">
    <w:name w:val="EndNote Bibliography"/>
    <w:basedOn w:val="Normal"/>
    <w:link w:val="EndNoteBibliographyChar"/>
    <w:rsid w:val="00EE7B46"/>
    <w:pPr>
      <w:spacing w:line="240" w:lineRule="auto"/>
    </w:pPr>
    <w:rPr>
      <w:rFonts w:ascii="Arial" w:hAnsi="Arial" w:cs="Arial"/>
      <w:noProof/>
      <w:lang w:val="en-US"/>
    </w:rPr>
  </w:style>
  <w:style w:type="character" w:customStyle="1" w:styleId="EndNoteBibliographyChar">
    <w:name w:val="EndNote Bibliography Char"/>
    <w:basedOn w:val="HeadingChar"/>
    <w:link w:val="EndNoteBibliography"/>
    <w:rsid w:val="00EE7B46"/>
    <w:rPr>
      <w:rFonts w:ascii="Arial" w:hAnsi="Arial" w:cs="Arial"/>
      <w:noProof/>
      <w:lang w:val="en-US"/>
    </w:rPr>
  </w:style>
  <w:style w:type="table" w:customStyle="1" w:styleId="TableGrid1">
    <w:name w:val="Table Grid1"/>
    <w:basedOn w:val="TableNormal"/>
    <w:next w:val="TableGrid"/>
    <w:uiPriority w:val="39"/>
    <w:rsid w:val="00EE7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EE7B46"/>
  </w:style>
  <w:style w:type="numbering" w:customStyle="1" w:styleId="ListNo49">
    <w:name w:val="List No49"/>
    <w:uiPriority w:val="99"/>
    <w:semiHidden/>
    <w:unhideWhenUsed/>
    <w:rsid w:val="00EE7B46"/>
  </w:style>
  <w:style w:type="numbering" w:customStyle="1" w:styleId="ListNo481">
    <w:name w:val="List No481"/>
    <w:uiPriority w:val="99"/>
    <w:semiHidden/>
    <w:unhideWhenUsed/>
    <w:rsid w:val="00EE7B46"/>
  </w:style>
  <w:style w:type="numbering" w:customStyle="1" w:styleId="ListNo471">
    <w:name w:val="List No471"/>
    <w:uiPriority w:val="99"/>
    <w:semiHidden/>
    <w:unhideWhenUsed/>
    <w:rsid w:val="00EE7B46"/>
  </w:style>
  <w:style w:type="numbering" w:customStyle="1" w:styleId="ListNo461">
    <w:name w:val="List No461"/>
    <w:uiPriority w:val="99"/>
    <w:semiHidden/>
    <w:unhideWhenUsed/>
    <w:rsid w:val="00EE7B46"/>
  </w:style>
  <w:style w:type="numbering" w:customStyle="1" w:styleId="ListNo451">
    <w:name w:val="List No451"/>
    <w:uiPriority w:val="99"/>
    <w:semiHidden/>
    <w:unhideWhenUsed/>
    <w:rsid w:val="00EE7B46"/>
  </w:style>
  <w:style w:type="numbering" w:customStyle="1" w:styleId="ListNo441">
    <w:name w:val="List No441"/>
    <w:uiPriority w:val="99"/>
    <w:semiHidden/>
    <w:unhideWhenUsed/>
    <w:rsid w:val="00EE7B46"/>
  </w:style>
  <w:style w:type="numbering" w:customStyle="1" w:styleId="ListNo431">
    <w:name w:val="List No431"/>
    <w:uiPriority w:val="99"/>
    <w:semiHidden/>
    <w:unhideWhenUsed/>
    <w:rsid w:val="00EE7B46"/>
  </w:style>
  <w:style w:type="numbering" w:customStyle="1" w:styleId="ListNo421">
    <w:name w:val="List No421"/>
    <w:uiPriority w:val="99"/>
    <w:semiHidden/>
    <w:unhideWhenUsed/>
    <w:rsid w:val="00EE7B46"/>
  </w:style>
  <w:style w:type="numbering" w:customStyle="1" w:styleId="ListNo411">
    <w:name w:val="List No411"/>
    <w:uiPriority w:val="99"/>
    <w:semiHidden/>
    <w:unhideWhenUsed/>
    <w:rsid w:val="00EE7B46"/>
  </w:style>
  <w:style w:type="numbering" w:customStyle="1" w:styleId="ListNo401">
    <w:name w:val="List No401"/>
    <w:uiPriority w:val="99"/>
    <w:semiHidden/>
    <w:unhideWhenUsed/>
    <w:rsid w:val="00EE7B46"/>
  </w:style>
  <w:style w:type="numbering" w:customStyle="1" w:styleId="ListNo391">
    <w:name w:val="List No391"/>
    <w:uiPriority w:val="99"/>
    <w:semiHidden/>
    <w:unhideWhenUsed/>
    <w:rsid w:val="00EE7B46"/>
  </w:style>
  <w:style w:type="numbering" w:customStyle="1" w:styleId="ListNo381">
    <w:name w:val="List No381"/>
    <w:uiPriority w:val="99"/>
    <w:semiHidden/>
    <w:unhideWhenUsed/>
    <w:rsid w:val="00EE7B46"/>
  </w:style>
  <w:style w:type="numbering" w:customStyle="1" w:styleId="ListNo371">
    <w:name w:val="List No371"/>
    <w:uiPriority w:val="99"/>
    <w:semiHidden/>
    <w:unhideWhenUsed/>
    <w:rsid w:val="00EE7B46"/>
  </w:style>
  <w:style w:type="numbering" w:customStyle="1" w:styleId="ListNo361">
    <w:name w:val="List No361"/>
    <w:uiPriority w:val="99"/>
    <w:semiHidden/>
    <w:unhideWhenUsed/>
    <w:rsid w:val="00EE7B46"/>
  </w:style>
  <w:style w:type="numbering" w:customStyle="1" w:styleId="ListNo351">
    <w:name w:val="List No351"/>
    <w:uiPriority w:val="99"/>
    <w:semiHidden/>
    <w:unhideWhenUsed/>
    <w:rsid w:val="00EE7B46"/>
  </w:style>
  <w:style w:type="numbering" w:customStyle="1" w:styleId="ListNo341">
    <w:name w:val="List No341"/>
    <w:uiPriority w:val="99"/>
    <w:semiHidden/>
    <w:unhideWhenUsed/>
    <w:rsid w:val="00EE7B46"/>
  </w:style>
  <w:style w:type="numbering" w:customStyle="1" w:styleId="ListNo331">
    <w:name w:val="List No331"/>
    <w:uiPriority w:val="99"/>
    <w:semiHidden/>
    <w:unhideWhenUsed/>
    <w:rsid w:val="00EE7B46"/>
  </w:style>
  <w:style w:type="numbering" w:customStyle="1" w:styleId="ListNo321">
    <w:name w:val="List No321"/>
    <w:uiPriority w:val="99"/>
    <w:semiHidden/>
    <w:unhideWhenUsed/>
    <w:rsid w:val="00EE7B46"/>
  </w:style>
  <w:style w:type="numbering" w:customStyle="1" w:styleId="ListNo311">
    <w:name w:val="List No311"/>
    <w:uiPriority w:val="99"/>
    <w:semiHidden/>
    <w:unhideWhenUsed/>
    <w:rsid w:val="00EE7B46"/>
  </w:style>
  <w:style w:type="numbering" w:customStyle="1" w:styleId="ListNo301">
    <w:name w:val="List No301"/>
    <w:uiPriority w:val="99"/>
    <w:semiHidden/>
    <w:unhideWhenUsed/>
    <w:rsid w:val="00EE7B46"/>
  </w:style>
  <w:style w:type="numbering" w:customStyle="1" w:styleId="ListNo291">
    <w:name w:val="List No291"/>
    <w:uiPriority w:val="99"/>
    <w:semiHidden/>
    <w:unhideWhenUsed/>
    <w:rsid w:val="00EE7B46"/>
  </w:style>
  <w:style w:type="numbering" w:customStyle="1" w:styleId="ListNo281">
    <w:name w:val="List No281"/>
    <w:uiPriority w:val="99"/>
    <w:semiHidden/>
    <w:unhideWhenUsed/>
    <w:rsid w:val="00EE7B46"/>
  </w:style>
  <w:style w:type="numbering" w:customStyle="1" w:styleId="ListNo271">
    <w:name w:val="List No271"/>
    <w:uiPriority w:val="99"/>
    <w:semiHidden/>
    <w:unhideWhenUsed/>
    <w:rsid w:val="00EE7B46"/>
  </w:style>
  <w:style w:type="numbering" w:customStyle="1" w:styleId="ListNo261">
    <w:name w:val="List No261"/>
    <w:uiPriority w:val="99"/>
    <w:semiHidden/>
    <w:unhideWhenUsed/>
    <w:rsid w:val="00EE7B46"/>
  </w:style>
  <w:style w:type="numbering" w:customStyle="1" w:styleId="ListNo251">
    <w:name w:val="List No251"/>
    <w:uiPriority w:val="99"/>
    <w:semiHidden/>
    <w:unhideWhenUsed/>
    <w:rsid w:val="00EE7B46"/>
  </w:style>
  <w:style w:type="numbering" w:customStyle="1" w:styleId="ListNo241">
    <w:name w:val="List No241"/>
    <w:uiPriority w:val="99"/>
    <w:semiHidden/>
    <w:unhideWhenUsed/>
    <w:rsid w:val="00EE7B46"/>
  </w:style>
  <w:style w:type="numbering" w:customStyle="1" w:styleId="ListNo231">
    <w:name w:val="List No231"/>
    <w:uiPriority w:val="99"/>
    <w:semiHidden/>
    <w:unhideWhenUsed/>
    <w:rsid w:val="00EE7B46"/>
  </w:style>
  <w:style w:type="numbering" w:customStyle="1" w:styleId="ListNo221">
    <w:name w:val="List No221"/>
    <w:uiPriority w:val="99"/>
    <w:semiHidden/>
    <w:unhideWhenUsed/>
    <w:rsid w:val="00EE7B46"/>
  </w:style>
  <w:style w:type="numbering" w:customStyle="1" w:styleId="ListNo211">
    <w:name w:val="List No211"/>
    <w:uiPriority w:val="99"/>
    <w:semiHidden/>
    <w:unhideWhenUsed/>
    <w:rsid w:val="00EE7B46"/>
  </w:style>
  <w:style w:type="numbering" w:customStyle="1" w:styleId="ListNo201">
    <w:name w:val="List No201"/>
    <w:uiPriority w:val="99"/>
    <w:semiHidden/>
    <w:unhideWhenUsed/>
    <w:rsid w:val="00EE7B46"/>
  </w:style>
  <w:style w:type="numbering" w:customStyle="1" w:styleId="ListNo191">
    <w:name w:val="List No191"/>
    <w:uiPriority w:val="99"/>
    <w:semiHidden/>
    <w:unhideWhenUsed/>
    <w:rsid w:val="00EE7B46"/>
  </w:style>
  <w:style w:type="numbering" w:customStyle="1" w:styleId="ListNo181">
    <w:name w:val="List No181"/>
    <w:uiPriority w:val="99"/>
    <w:semiHidden/>
    <w:unhideWhenUsed/>
    <w:rsid w:val="00EE7B46"/>
  </w:style>
  <w:style w:type="numbering" w:customStyle="1" w:styleId="ListNo171">
    <w:name w:val="List No171"/>
    <w:uiPriority w:val="99"/>
    <w:semiHidden/>
    <w:unhideWhenUsed/>
    <w:rsid w:val="00EE7B46"/>
  </w:style>
  <w:style w:type="numbering" w:customStyle="1" w:styleId="ListNo161">
    <w:name w:val="List No161"/>
    <w:uiPriority w:val="99"/>
    <w:semiHidden/>
    <w:unhideWhenUsed/>
    <w:rsid w:val="00EE7B46"/>
  </w:style>
  <w:style w:type="numbering" w:customStyle="1" w:styleId="ListNo151">
    <w:name w:val="List No151"/>
    <w:uiPriority w:val="99"/>
    <w:semiHidden/>
    <w:unhideWhenUsed/>
    <w:rsid w:val="00EE7B46"/>
  </w:style>
  <w:style w:type="numbering" w:customStyle="1" w:styleId="ListNo141">
    <w:name w:val="List No141"/>
    <w:uiPriority w:val="99"/>
    <w:semiHidden/>
    <w:unhideWhenUsed/>
    <w:rsid w:val="00EE7B46"/>
  </w:style>
  <w:style w:type="numbering" w:customStyle="1" w:styleId="ListNo131">
    <w:name w:val="List No131"/>
    <w:uiPriority w:val="99"/>
    <w:semiHidden/>
    <w:unhideWhenUsed/>
    <w:rsid w:val="00EE7B46"/>
  </w:style>
  <w:style w:type="numbering" w:customStyle="1" w:styleId="ListNo121">
    <w:name w:val="List No121"/>
    <w:uiPriority w:val="99"/>
    <w:semiHidden/>
    <w:unhideWhenUsed/>
    <w:rsid w:val="00EE7B46"/>
  </w:style>
  <w:style w:type="numbering" w:customStyle="1" w:styleId="ListNo111">
    <w:name w:val="List No111"/>
    <w:uiPriority w:val="99"/>
    <w:semiHidden/>
    <w:unhideWhenUsed/>
    <w:rsid w:val="00EE7B46"/>
  </w:style>
  <w:style w:type="numbering" w:customStyle="1" w:styleId="ListNo101">
    <w:name w:val="List No101"/>
    <w:uiPriority w:val="99"/>
    <w:semiHidden/>
    <w:unhideWhenUsed/>
    <w:rsid w:val="00EE7B46"/>
  </w:style>
  <w:style w:type="numbering" w:customStyle="1" w:styleId="ListNo91">
    <w:name w:val="List No91"/>
    <w:uiPriority w:val="99"/>
    <w:semiHidden/>
    <w:unhideWhenUsed/>
    <w:rsid w:val="00EE7B46"/>
  </w:style>
  <w:style w:type="numbering" w:customStyle="1" w:styleId="ListNo81">
    <w:name w:val="List No81"/>
    <w:uiPriority w:val="99"/>
    <w:semiHidden/>
    <w:unhideWhenUsed/>
    <w:rsid w:val="00EE7B46"/>
  </w:style>
  <w:style w:type="numbering" w:customStyle="1" w:styleId="ListNo71">
    <w:name w:val="List No71"/>
    <w:uiPriority w:val="99"/>
    <w:semiHidden/>
    <w:unhideWhenUsed/>
    <w:rsid w:val="00EE7B46"/>
  </w:style>
  <w:style w:type="numbering" w:customStyle="1" w:styleId="ListNo61">
    <w:name w:val="List No61"/>
    <w:uiPriority w:val="99"/>
    <w:semiHidden/>
    <w:unhideWhenUsed/>
    <w:rsid w:val="00EE7B46"/>
  </w:style>
  <w:style w:type="numbering" w:customStyle="1" w:styleId="ListNo51">
    <w:name w:val="List No51"/>
    <w:uiPriority w:val="99"/>
    <w:semiHidden/>
    <w:unhideWhenUsed/>
    <w:rsid w:val="00EE7B46"/>
  </w:style>
  <w:style w:type="numbering" w:customStyle="1" w:styleId="ListNo410">
    <w:name w:val="List No410"/>
    <w:uiPriority w:val="99"/>
    <w:semiHidden/>
    <w:unhideWhenUsed/>
    <w:rsid w:val="00EE7B46"/>
  </w:style>
  <w:style w:type="numbering" w:customStyle="1" w:styleId="ListNo310">
    <w:name w:val="List No310"/>
    <w:uiPriority w:val="99"/>
    <w:semiHidden/>
    <w:unhideWhenUsed/>
    <w:rsid w:val="00EE7B46"/>
  </w:style>
  <w:style w:type="numbering" w:customStyle="1" w:styleId="ListNo210">
    <w:name w:val="List No210"/>
    <w:uiPriority w:val="99"/>
    <w:semiHidden/>
    <w:unhideWhenUsed/>
    <w:rsid w:val="00EE7B46"/>
  </w:style>
  <w:style w:type="numbering" w:customStyle="1" w:styleId="ListNo110">
    <w:name w:val="List No110"/>
    <w:uiPriority w:val="99"/>
    <w:semiHidden/>
    <w:unhideWhenUsed/>
    <w:rsid w:val="00EE7B46"/>
  </w:style>
  <w:style w:type="table" w:customStyle="1" w:styleId="TableGrid2">
    <w:name w:val="Table Grid2"/>
    <w:basedOn w:val="TableNormal"/>
    <w:next w:val="TableGrid"/>
    <w:uiPriority w:val="39"/>
    <w:rsid w:val="00EE7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10935</Words>
  <Characters>62336</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Keshena Naidoo</dc:creator>
  <cp:keywords/>
  <dc:description/>
  <cp:lastModifiedBy>Keshena Naidoo</cp:lastModifiedBy>
  <cp:revision>2</cp:revision>
  <dcterms:created xsi:type="dcterms:W3CDTF">2019-10-03T08:25:00Z</dcterms:created>
  <dcterms:modified xsi:type="dcterms:W3CDTF">2019-10-03T08:25:00Z</dcterms:modified>
</cp:coreProperties>
</file>